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438" w:rsidRDefault="00096438" w:rsidP="003649B7">
      <w:pPr>
        <w:spacing w:after="0" w:line="240" w:lineRule="auto"/>
        <w:ind w:firstLine="426"/>
        <w:jc w:val="both"/>
        <w:rPr>
          <w:rFonts w:ascii="Times New Roman" w:hAnsi="Times New Roman" w:cs="Times New Roman"/>
          <w:b/>
          <w:sz w:val="24"/>
          <w:szCs w:val="24"/>
        </w:rPr>
      </w:pPr>
    </w:p>
    <w:p w:rsidR="00096438" w:rsidRPr="00096438" w:rsidRDefault="00096438" w:rsidP="00096438">
      <w:pPr>
        <w:spacing w:after="0"/>
        <w:jc w:val="center"/>
        <w:rPr>
          <w:rFonts w:ascii="Times New Roman" w:hAnsi="Times New Roman" w:cs="Times New Roman"/>
          <w:b/>
          <w:sz w:val="26"/>
          <w:szCs w:val="26"/>
        </w:rPr>
      </w:pPr>
      <w:r w:rsidRPr="00096438">
        <w:rPr>
          <w:rFonts w:ascii="Times New Roman" w:hAnsi="Times New Roman" w:cs="Times New Roman"/>
          <w:b/>
          <w:sz w:val="26"/>
          <w:szCs w:val="26"/>
        </w:rPr>
        <w:t xml:space="preserve">Отчет о деятельности контрольно-счетной комиссии </w:t>
      </w:r>
    </w:p>
    <w:p w:rsidR="00096438" w:rsidRPr="00096438" w:rsidRDefault="00096438" w:rsidP="00096438">
      <w:pPr>
        <w:spacing w:after="0"/>
        <w:jc w:val="center"/>
        <w:rPr>
          <w:rFonts w:ascii="Times New Roman" w:hAnsi="Times New Roman" w:cs="Times New Roman"/>
          <w:b/>
          <w:sz w:val="26"/>
          <w:szCs w:val="26"/>
        </w:rPr>
      </w:pPr>
      <w:r w:rsidRPr="00096438">
        <w:rPr>
          <w:rFonts w:ascii="Times New Roman" w:hAnsi="Times New Roman" w:cs="Times New Roman"/>
          <w:b/>
          <w:sz w:val="26"/>
          <w:szCs w:val="26"/>
        </w:rPr>
        <w:t>муниципального образования городской округ «город Каспийск» за 2017 год.</w:t>
      </w:r>
    </w:p>
    <w:p w:rsidR="00096438" w:rsidRPr="00E545B7" w:rsidRDefault="00096438" w:rsidP="00096438">
      <w:pPr>
        <w:spacing w:after="0"/>
        <w:jc w:val="center"/>
        <w:rPr>
          <w:rFonts w:ascii="Times New Roman" w:hAnsi="Times New Roman" w:cs="Times New Roman"/>
          <w:b/>
          <w:sz w:val="24"/>
          <w:szCs w:val="24"/>
        </w:rPr>
      </w:pPr>
    </w:p>
    <w:p w:rsidR="00096438" w:rsidRPr="00E545B7" w:rsidRDefault="00096438" w:rsidP="00096438">
      <w:pPr>
        <w:spacing w:after="0" w:line="240" w:lineRule="auto"/>
        <w:ind w:firstLine="426"/>
        <w:jc w:val="both"/>
        <w:rPr>
          <w:rFonts w:ascii="Times New Roman" w:hAnsi="Times New Roman" w:cs="Times New Roman"/>
          <w:sz w:val="24"/>
          <w:szCs w:val="24"/>
        </w:rPr>
      </w:pPr>
      <w:proofErr w:type="gramStart"/>
      <w:r w:rsidRPr="00E545B7">
        <w:rPr>
          <w:rFonts w:ascii="Times New Roman" w:hAnsi="Times New Roman" w:cs="Times New Roman"/>
          <w:sz w:val="24"/>
          <w:szCs w:val="24"/>
        </w:rPr>
        <w:t>Настоящий отчет о деятельности контрольно-счетной комиссии муниципального образования городского округа «город Каспийск»  подготовлен в соответствии с пунктом 23 Положения о контрольно-счетной комиссии  муниципального образования городской округ «город Каспийск», утвержденного решением Собрания депутатов городского округа «город Каспийск» от 31.10.2012 года  № 99, с учетом требований Федерального закона от 07.02.2011 №6-ФЗ «Об общих принципах организации и деятельности контрольно-счетных органов субъектов Российской Федерации и</w:t>
      </w:r>
      <w:proofErr w:type="gramEnd"/>
      <w:r w:rsidRPr="00E545B7">
        <w:rPr>
          <w:rFonts w:ascii="Times New Roman" w:hAnsi="Times New Roman" w:cs="Times New Roman"/>
          <w:sz w:val="24"/>
          <w:szCs w:val="24"/>
        </w:rPr>
        <w:t xml:space="preserve"> муниципальных образований», Бюджетного кодекса Российской Федерации, правовых актов муниципального образования городского округа «город Каспийск». В отчете представлены основные итоги деятельности контрольно-счетной комиссии  по реализации задач, возложенных на контрольно-счетные органы.</w:t>
      </w:r>
    </w:p>
    <w:p w:rsidR="00096438" w:rsidRPr="00E545B7" w:rsidRDefault="00096438" w:rsidP="00096438">
      <w:pPr>
        <w:spacing w:after="0" w:line="240" w:lineRule="auto"/>
        <w:ind w:firstLine="426"/>
        <w:jc w:val="both"/>
        <w:rPr>
          <w:rFonts w:ascii="Times New Roman" w:hAnsi="Times New Roman" w:cs="Times New Roman"/>
          <w:sz w:val="24"/>
          <w:szCs w:val="24"/>
        </w:rPr>
      </w:pPr>
      <w:proofErr w:type="gramStart"/>
      <w:r w:rsidRPr="00E545B7">
        <w:rPr>
          <w:rFonts w:ascii="Times New Roman" w:hAnsi="Times New Roman" w:cs="Times New Roman"/>
          <w:sz w:val="24"/>
          <w:szCs w:val="24"/>
        </w:rPr>
        <w:t>За отчетный период должностные лица контрольно-счётной комиссии  присутствовали на 9 заседаниях Собрания депутатов городского округа «город Каспийск» и на 34 заседаниях ее постоянных комиссий, принимали участие в совещаниях при главе администрации муниципального образования городской округ «город Каспийск», заседаниях рабочих групп, создаваемых в Собрании депутатов городского округа «город Каспийск» и администрации города для рассмотрения вопросов, связанных с формированием и использованием средств</w:t>
      </w:r>
      <w:proofErr w:type="gramEnd"/>
      <w:r w:rsidRPr="00E545B7">
        <w:rPr>
          <w:rFonts w:ascii="Times New Roman" w:hAnsi="Times New Roman" w:cs="Times New Roman"/>
          <w:sz w:val="24"/>
          <w:szCs w:val="24"/>
        </w:rPr>
        <w:t xml:space="preserve"> муниципального образования городского округа «город Каспийск», управлением и распоряжением имуществом, находящимся в муниципальной собственности. Должностные лица контрольно-счетной комиссии  участвовали в работе по разработке проекта бюджета муниципального образования городской округ «город Каспийск» на 2018 год, присутствовали на публичных слушаниях по проекту бюджета муниципального образования городского округа «город Каспийск» на 2018 год и по отчету об исполнении бюджета муниципального образования городского округа «город Каспийск».</w:t>
      </w:r>
    </w:p>
    <w:p w:rsidR="00096438" w:rsidRPr="00E545B7" w:rsidRDefault="00096438" w:rsidP="00096438">
      <w:pPr>
        <w:spacing w:after="0" w:line="240" w:lineRule="auto"/>
        <w:ind w:firstLine="426"/>
        <w:jc w:val="both"/>
        <w:rPr>
          <w:rFonts w:ascii="Times New Roman" w:hAnsi="Times New Roman" w:cs="Times New Roman"/>
          <w:sz w:val="24"/>
          <w:szCs w:val="24"/>
        </w:rPr>
      </w:pPr>
      <w:r w:rsidRPr="00E545B7">
        <w:rPr>
          <w:rFonts w:ascii="Times New Roman" w:hAnsi="Times New Roman" w:cs="Times New Roman"/>
          <w:sz w:val="24"/>
          <w:szCs w:val="24"/>
        </w:rPr>
        <w:t>В целях реализации установленного Федеральным законом от 07.02.2011 №6-ФЗ «Об общих принципах организации и деятельности контрольно-счетных органов субъектов Российской Федерации и муниципальных образований» принципа гласности деятельности контрольно-счетных органов контрольно-счетная комиссия имеет свою страницу на сайте администрации города</w:t>
      </w:r>
      <w:proofErr w:type="gramStart"/>
      <w:r w:rsidRPr="00E545B7">
        <w:rPr>
          <w:rFonts w:ascii="Times New Roman" w:hAnsi="Times New Roman" w:cs="Times New Roman"/>
          <w:sz w:val="24"/>
          <w:szCs w:val="24"/>
        </w:rPr>
        <w:t xml:space="preserve"> .</w:t>
      </w:r>
      <w:proofErr w:type="gramEnd"/>
      <w:r w:rsidRPr="00E545B7">
        <w:rPr>
          <w:rFonts w:ascii="Times New Roman" w:hAnsi="Times New Roman" w:cs="Times New Roman"/>
          <w:sz w:val="24"/>
          <w:szCs w:val="24"/>
        </w:rPr>
        <w:t xml:space="preserve"> Информация о результатах проверок, отчеты об экспертно-аналитической работе, нормативные правовые акты контрольно-счетной комиссии в обязательном порядке публикуются на  сайте администрации городского округа «город Каспийск» и находятся в открытом доступе. Это позволило обеспечить открытость и доступность результатов работы контрольно-счетной комиссии  для широкой общественности, коллег из других ведомств. В отчетном периоде на сайте было размещено 31 новостных сообщений. Параллельно в 2017 году осуществлялось взаимодействие с представителями средств массовой информации по вопросам предоставления материалов по результатам контрольных и экспертно-аналитических мероприятий. В официальном издании – общественно-политической газете «Трудовой Каспийск»» – размещено 11публикации по итогам контрольных мероприятий. Информация о результатах проведенных контрольных мероприятий, экспертные заключения по отчетам об исполнении бюджета города направляются в Собрание депутатов городского округа «город Каспийск» и администрацию городского округа «город Каспийск».</w:t>
      </w:r>
    </w:p>
    <w:p w:rsidR="00096438" w:rsidRPr="00E545B7" w:rsidRDefault="00096438" w:rsidP="00096438">
      <w:pPr>
        <w:spacing w:after="0" w:line="240" w:lineRule="auto"/>
        <w:ind w:firstLine="426"/>
        <w:jc w:val="both"/>
        <w:rPr>
          <w:rFonts w:ascii="Times New Roman" w:hAnsi="Times New Roman" w:cs="Times New Roman"/>
          <w:sz w:val="24"/>
          <w:szCs w:val="24"/>
        </w:rPr>
      </w:pPr>
      <w:r w:rsidRPr="00E545B7">
        <w:rPr>
          <w:rFonts w:ascii="Times New Roman" w:hAnsi="Times New Roman" w:cs="Times New Roman"/>
          <w:sz w:val="24"/>
          <w:szCs w:val="24"/>
        </w:rPr>
        <w:t>Отдельной задачей являлось дальнейшее повышение эффективности работы контрольно-счётной комиссии как постоянно действующего органа внешнего муниципального финансового контроля, расширение ее взаимодействия с  другими органами и организациями.</w:t>
      </w:r>
    </w:p>
    <w:p w:rsidR="00096438" w:rsidRPr="00E545B7" w:rsidRDefault="00096438" w:rsidP="00096438">
      <w:pPr>
        <w:spacing w:after="0" w:line="240" w:lineRule="auto"/>
        <w:ind w:firstLine="426"/>
        <w:jc w:val="both"/>
        <w:rPr>
          <w:rFonts w:ascii="Times New Roman" w:hAnsi="Times New Roman" w:cs="Times New Roman"/>
          <w:sz w:val="24"/>
          <w:szCs w:val="24"/>
        </w:rPr>
      </w:pPr>
      <w:r w:rsidRPr="00E545B7">
        <w:rPr>
          <w:rFonts w:ascii="Times New Roman" w:hAnsi="Times New Roman" w:cs="Times New Roman"/>
          <w:sz w:val="24"/>
          <w:szCs w:val="24"/>
        </w:rPr>
        <w:t>В июне 2017 года контрольно-счетная комиссия принимала  участие в Х</w:t>
      </w:r>
      <w:r w:rsidRPr="00E545B7">
        <w:rPr>
          <w:rFonts w:ascii="Times New Roman" w:hAnsi="Times New Roman" w:cs="Times New Roman"/>
          <w:sz w:val="24"/>
          <w:szCs w:val="24"/>
          <w:lang w:val="en-US"/>
        </w:rPr>
        <w:t>VI</w:t>
      </w:r>
      <w:r w:rsidRPr="00E545B7">
        <w:rPr>
          <w:rFonts w:ascii="Times New Roman" w:hAnsi="Times New Roman" w:cs="Times New Roman"/>
          <w:sz w:val="24"/>
          <w:szCs w:val="24"/>
        </w:rPr>
        <w:t xml:space="preserve"> конференции Союза МКС</w:t>
      </w:r>
      <w:proofErr w:type="gramStart"/>
      <w:r w:rsidRPr="00E545B7">
        <w:rPr>
          <w:rFonts w:ascii="Times New Roman" w:hAnsi="Times New Roman" w:cs="Times New Roman"/>
          <w:sz w:val="24"/>
          <w:szCs w:val="24"/>
        </w:rPr>
        <w:t>О(</w:t>
      </w:r>
      <w:proofErr w:type="gramEnd"/>
      <w:r w:rsidRPr="00E545B7">
        <w:rPr>
          <w:rFonts w:ascii="Times New Roman" w:hAnsi="Times New Roman" w:cs="Times New Roman"/>
          <w:sz w:val="24"/>
          <w:szCs w:val="24"/>
        </w:rPr>
        <w:t>муниципальных контрольно-счетных органов Российской Федерации)в  городе Ульяновске.</w:t>
      </w:r>
    </w:p>
    <w:p w:rsidR="00096438" w:rsidRPr="00E545B7" w:rsidRDefault="00096438" w:rsidP="00096438">
      <w:pPr>
        <w:spacing w:after="0" w:line="240" w:lineRule="auto"/>
        <w:ind w:firstLine="426"/>
        <w:jc w:val="both"/>
        <w:rPr>
          <w:rFonts w:ascii="Times New Roman" w:hAnsi="Times New Roman" w:cs="Times New Roman"/>
          <w:sz w:val="24"/>
          <w:szCs w:val="24"/>
        </w:rPr>
      </w:pPr>
      <w:r w:rsidRPr="00E545B7">
        <w:rPr>
          <w:rFonts w:ascii="Times New Roman" w:hAnsi="Times New Roman" w:cs="Times New Roman"/>
          <w:sz w:val="24"/>
          <w:szCs w:val="24"/>
        </w:rPr>
        <w:lastRenderedPageBreak/>
        <w:t>Работа КСК  в 2017 году осуществлялась в соответствии с планом, утвержденным распоряжением контрольно-счетной комиссии от 28.12.2016года №18р (с учётом изменений), основу которого составили мероприятия контрольно-ревизионной и экспертно-аналитической деятельности.</w:t>
      </w:r>
    </w:p>
    <w:p w:rsidR="00096438" w:rsidRPr="00E545B7" w:rsidRDefault="00096438" w:rsidP="00096438">
      <w:pPr>
        <w:spacing w:after="0" w:line="240" w:lineRule="auto"/>
        <w:ind w:firstLine="426"/>
        <w:jc w:val="both"/>
        <w:rPr>
          <w:rFonts w:ascii="Times New Roman" w:hAnsi="Times New Roman" w:cs="Times New Roman"/>
          <w:b/>
          <w:sz w:val="24"/>
          <w:szCs w:val="24"/>
        </w:rPr>
      </w:pPr>
      <w:r w:rsidRPr="00E545B7">
        <w:rPr>
          <w:rFonts w:ascii="Times New Roman" w:hAnsi="Times New Roman" w:cs="Times New Roman"/>
          <w:b/>
          <w:sz w:val="24"/>
          <w:szCs w:val="24"/>
        </w:rPr>
        <w:t xml:space="preserve">                                         Контрольно-ревизионная деятельность.</w:t>
      </w:r>
    </w:p>
    <w:p w:rsidR="00096438" w:rsidRPr="00E545B7" w:rsidRDefault="00096438" w:rsidP="00096438">
      <w:pPr>
        <w:spacing w:after="0" w:line="240" w:lineRule="auto"/>
        <w:ind w:firstLine="426"/>
        <w:jc w:val="both"/>
        <w:rPr>
          <w:rFonts w:ascii="Times New Roman" w:hAnsi="Times New Roman" w:cs="Times New Roman"/>
          <w:sz w:val="24"/>
          <w:szCs w:val="24"/>
        </w:rPr>
      </w:pPr>
      <w:r w:rsidRPr="00E545B7">
        <w:rPr>
          <w:rFonts w:ascii="Times New Roman" w:hAnsi="Times New Roman" w:cs="Times New Roman"/>
          <w:sz w:val="24"/>
          <w:szCs w:val="24"/>
        </w:rPr>
        <w:t>Контрольно-счетная комиссия городского округа «город Каспийск»  является органом внешнего контроля, работа ведется согласно плану, а также проведены внеплановые проверки по заданию прокуратуры.</w:t>
      </w:r>
    </w:p>
    <w:p w:rsidR="00096438" w:rsidRPr="00E545B7" w:rsidRDefault="00096438" w:rsidP="00096438">
      <w:pPr>
        <w:spacing w:after="0" w:line="240" w:lineRule="auto"/>
        <w:ind w:firstLine="426"/>
        <w:jc w:val="both"/>
        <w:rPr>
          <w:rFonts w:ascii="Times New Roman" w:hAnsi="Times New Roman" w:cs="Times New Roman"/>
          <w:sz w:val="24"/>
          <w:szCs w:val="24"/>
        </w:rPr>
      </w:pPr>
      <w:r w:rsidRPr="00E545B7">
        <w:rPr>
          <w:rFonts w:ascii="Times New Roman" w:hAnsi="Times New Roman" w:cs="Times New Roman"/>
          <w:sz w:val="24"/>
          <w:szCs w:val="24"/>
        </w:rPr>
        <w:t>В первом квартале 2017 года проведена внешняя проверка отчета об исполнении бюджета Городского округа «город Каспийск» за 2016 год.</w:t>
      </w:r>
    </w:p>
    <w:p w:rsidR="00096438" w:rsidRPr="00E545B7" w:rsidRDefault="00096438" w:rsidP="00096438">
      <w:pPr>
        <w:spacing w:after="0" w:line="240" w:lineRule="auto"/>
        <w:ind w:firstLine="426"/>
        <w:jc w:val="both"/>
        <w:rPr>
          <w:rFonts w:ascii="Times New Roman" w:hAnsi="Times New Roman" w:cs="Times New Roman"/>
          <w:sz w:val="24"/>
          <w:szCs w:val="24"/>
        </w:rPr>
      </w:pPr>
      <w:r w:rsidRPr="00E545B7">
        <w:rPr>
          <w:rFonts w:ascii="Times New Roman" w:hAnsi="Times New Roman" w:cs="Times New Roman"/>
          <w:sz w:val="24"/>
          <w:szCs w:val="24"/>
        </w:rPr>
        <w:t>Проведен аудит  Муниципальных унитарных предприятий городского округа «город Каспийск» выявлены нарушения и даны представление на имя главы администрации.</w:t>
      </w:r>
    </w:p>
    <w:p w:rsidR="00096438" w:rsidRPr="00E545B7" w:rsidRDefault="00096438" w:rsidP="00096438">
      <w:pPr>
        <w:spacing w:after="0" w:line="240" w:lineRule="auto"/>
        <w:ind w:firstLine="426"/>
        <w:jc w:val="both"/>
        <w:rPr>
          <w:rFonts w:ascii="Times New Roman" w:hAnsi="Times New Roman" w:cs="Times New Roman"/>
          <w:sz w:val="24"/>
          <w:szCs w:val="24"/>
        </w:rPr>
      </w:pPr>
      <w:r w:rsidRPr="00E545B7">
        <w:rPr>
          <w:rFonts w:ascii="Times New Roman" w:hAnsi="Times New Roman" w:cs="Times New Roman"/>
          <w:sz w:val="24"/>
          <w:szCs w:val="24"/>
        </w:rPr>
        <w:t xml:space="preserve">Во втором и третьем квартале </w:t>
      </w:r>
      <w:proofErr w:type="gramStart"/>
      <w:r w:rsidRPr="00E545B7">
        <w:rPr>
          <w:rFonts w:ascii="Times New Roman" w:hAnsi="Times New Roman" w:cs="Times New Roman"/>
          <w:sz w:val="24"/>
          <w:szCs w:val="24"/>
        </w:rPr>
        <w:t>проведены проверки в образовательных учреждениях охвачено</w:t>
      </w:r>
      <w:proofErr w:type="gramEnd"/>
      <w:r w:rsidRPr="00E545B7">
        <w:rPr>
          <w:rFonts w:ascii="Times New Roman" w:hAnsi="Times New Roman" w:cs="Times New Roman"/>
          <w:sz w:val="24"/>
          <w:szCs w:val="24"/>
        </w:rPr>
        <w:t xml:space="preserve"> 18 учреждений.</w:t>
      </w:r>
    </w:p>
    <w:p w:rsidR="00096438" w:rsidRPr="00E545B7" w:rsidRDefault="00096438" w:rsidP="00096438">
      <w:pPr>
        <w:spacing w:after="0" w:line="240" w:lineRule="auto"/>
        <w:ind w:firstLine="426"/>
        <w:jc w:val="both"/>
        <w:rPr>
          <w:rFonts w:ascii="Times New Roman" w:hAnsi="Times New Roman" w:cs="Times New Roman"/>
          <w:sz w:val="24"/>
          <w:szCs w:val="24"/>
        </w:rPr>
      </w:pPr>
      <w:r w:rsidRPr="00E545B7">
        <w:rPr>
          <w:rFonts w:ascii="Times New Roman" w:hAnsi="Times New Roman" w:cs="Times New Roman"/>
          <w:sz w:val="24"/>
          <w:szCs w:val="24"/>
        </w:rPr>
        <w:t>Ведется оперативный контроль  по выполнению  федерального законодательства (44-ФЗ)  в части своевременной оплаты заказчиком – Администрацией городского округа «город Каспийск» - обязательств по исполненным муниципальным контрактам.</w:t>
      </w:r>
    </w:p>
    <w:p w:rsidR="00096438" w:rsidRPr="00E545B7" w:rsidRDefault="00096438" w:rsidP="00096438">
      <w:pPr>
        <w:spacing w:after="0" w:line="240" w:lineRule="auto"/>
        <w:ind w:firstLine="426"/>
        <w:jc w:val="both"/>
        <w:rPr>
          <w:rFonts w:ascii="Times New Roman" w:hAnsi="Times New Roman" w:cs="Times New Roman"/>
          <w:sz w:val="24"/>
          <w:szCs w:val="24"/>
        </w:rPr>
      </w:pPr>
      <w:r w:rsidRPr="00E545B7">
        <w:rPr>
          <w:rFonts w:ascii="Times New Roman" w:hAnsi="Times New Roman" w:cs="Times New Roman"/>
          <w:sz w:val="24"/>
          <w:szCs w:val="24"/>
        </w:rPr>
        <w:t xml:space="preserve">По результатам проведенных контрольных и экспертно-аналитических мероприятий выявлено использование бюджетных средств с нарушением действующего законодательства на сумму 34234,1 </w:t>
      </w:r>
      <w:proofErr w:type="spellStart"/>
      <w:r w:rsidRPr="00E545B7">
        <w:rPr>
          <w:rFonts w:ascii="Times New Roman" w:hAnsi="Times New Roman" w:cs="Times New Roman"/>
          <w:sz w:val="24"/>
          <w:szCs w:val="24"/>
        </w:rPr>
        <w:t>тыс</w:t>
      </w:r>
      <w:proofErr w:type="gramStart"/>
      <w:r w:rsidRPr="00E545B7">
        <w:rPr>
          <w:rFonts w:ascii="Times New Roman" w:hAnsi="Times New Roman" w:cs="Times New Roman"/>
          <w:sz w:val="24"/>
          <w:szCs w:val="24"/>
        </w:rPr>
        <w:t>.р</w:t>
      </w:r>
      <w:proofErr w:type="gramEnd"/>
      <w:r w:rsidRPr="00E545B7">
        <w:rPr>
          <w:rFonts w:ascii="Times New Roman" w:hAnsi="Times New Roman" w:cs="Times New Roman"/>
          <w:sz w:val="24"/>
          <w:szCs w:val="24"/>
        </w:rPr>
        <w:t>уб</w:t>
      </w:r>
      <w:proofErr w:type="spellEnd"/>
      <w:r w:rsidRPr="00E545B7">
        <w:rPr>
          <w:rFonts w:ascii="Times New Roman" w:hAnsi="Times New Roman" w:cs="Times New Roman"/>
          <w:sz w:val="24"/>
          <w:szCs w:val="24"/>
        </w:rPr>
        <w:t>.</w:t>
      </w:r>
    </w:p>
    <w:p w:rsidR="00096438" w:rsidRPr="00E545B7" w:rsidRDefault="00096438" w:rsidP="00096438">
      <w:pPr>
        <w:spacing w:after="0" w:line="240" w:lineRule="auto"/>
        <w:ind w:firstLine="426"/>
        <w:jc w:val="both"/>
        <w:rPr>
          <w:rFonts w:ascii="Times New Roman" w:hAnsi="Times New Roman" w:cs="Times New Roman"/>
          <w:sz w:val="24"/>
          <w:szCs w:val="24"/>
        </w:rPr>
      </w:pPr>
      <w:r w:rsidRPr="00E545B7">
        <w:rPr>
          <w:rFonts w:ascii="Times New Roman" w:hAnsi="Times New Roman" w:cs="Times New Roman"/>
          <w:sz w:val="24"/>
          <w:szCs w:val="24"/>
        </w:rPr>
        <w:t>- Проведен аудит следующих муниципальных унитарных предприятий города: Водоканал, Комбинат благоустройства, ЕРЦ.</w:t>
      </w:r>
    </w:p>
    <w:p w:rsidR="00096438" w:rsidRPr="00096438" w:rsidRDefault="00096438" w:rsidP="00096438">
      <w:pPr>
        <w:spacing w:after="0" w:line="240" w:lineRule="auto"/>
        <w:ind w:firstLine="426"/>
        <w:jc w:val="both"/>
        <w:rPr>
          <w:rStyle w:val="ab"/>
          <w:rFonts w:ascii="Times New Roman" w:hAnsi="Times New Roman" w:cs="Times New Roman"/>
          <w:b w:val="0"/>
          <w:sz w:val="24"/>
          <w:szCs w:val="24"/>
        </w:rPr>
      </w:pPr>
      <w:r w:rsidRPr="00096438">
        <w:rPr>
          <w:rStyle w:val="ab"/>
          <w:rFonts w:ascii="Times New Roman" w:hAnsi="Times New Roman" w:cs="Times New Roman"/>
          <w:b w:val="0"/>
          <w:sz w:val="24"/>
          <w:szCs w:val="24"/>
        </w:rPr>
        <w:t xml:space="preserve">В 2016 году Контрольно-счетной комиссией была проведена экспертиза проекта бюджета городского округа «город Каспийск» на 2018 год  </w:t>
      </w:r>
      <w:r w:rsidRPr="00096438">
        <w:rPr>
          <w:rStyle w:val="ab"/>
          <w:rFonts w:ascii="Times New Roman" w:hAnsi="Times New Roman" w:cs="Times New Roman"/>
          <w:b w:val="0"/>
          <w:sz w:val="24"/>
          <w:szCs w:val="24"/>
          <w:highlight w:val="yellow"/>
        </w:rPr>
        <w:t>и плановый период 2019-2020 годов»</w:t>
      </w:r>
      <w:r w:rsidRPr="00096438">
        <w:rPr>
          <w:rStyle w:val="ab"/>
          <w:rFonts w:ascii="Times New Roman" w:hAnsi="Times New Roman" w:cs="Times New Roman"/>
          <w:b w:val="0"/>
          <w:sz w:val="24"/>
          <w:szCs w:val="24"/>
        </w:rPr>
        <w:t xml:space="preserve">. Так же была проведена экспертиза и дано заключение на проект решения «О программе социально-экономического развития муниципального образования городской округ «город Каспийск», даны экспертные заключения на  проекты внесения изменений в бюджет и т.д. </w:t>
      </w:r>
    </w:p>
    <w:p w:rsidR="00096438" w:rsidRDefault="00096438" w:rsidP="00096438">
      <w:pPr>
        <w:spacing w:after="0" w:line="240" w:lineRule="auto"/>
        <w:ind w:firstLine="426"/>
        <w:jc w:val="both"/>
        <w:rPr>
          <w:rFonts w:ascii="Times New Roman" w:hAnsi="Times New Roman" w:cs="Times New Roman"/>
          <w:b/>
          <w:sz w:val="24"/>
          <w:szCs w:val="24"/>
        </w:rPr>
      </w:pPr>
    </w:p>
    <w:p w:rsidR="00F42F7C" w:rsidRPr="003649B7" w:rsidRDefault="00714E84" w:rsidP="003649B7">
      <w:pPr>
        <w:spacing w:after="0" w:line="240" w:lineRule="auto"/>
        <w:ind w:firstLine="426"/>
        <w:jc w:val="both"/>
        <w:rPr>
          <w:rFonts w:ascii="Times New Roman" w:hAnsi="Times New Roman" w:cs="Times New Roman"/>
          <w:b/>
          <w:sz w:val="24"/>
          <w:szCs w:val="24"/>
        </w:rPr>
      </w:pPr>
      <w:r w:rsidRPr="003649B7">
        <w:rPr>
          <w:rFonts w:ascii="Times New Roman" w:hAnsi="Times New Roman" w:cs="Times New Roman"/>
          <w:b/>
          <w:sz w:val="24"/>
          <w:szCs w:val="24"/>
        </w:rPr>
        <w:t>Проверка целевого и эффективного использования бюджетных средств, выделенных на содержание Муниципального бюджетного учреждения «Редакция газеты «Трудовой Каспийск»</w:t>
      </w:r>
      <w:r w:rsidR="00CC23ED" w:rsidRPr="003649B7">
        <w:rPr>
          <w:rFonts w:ascii="Times New Roman" w:hAnsi="Times New Roman" w:cs="Times New Roman"/>
          <w:b/>
          <w:sz w:val="24"/>
          <w:szCs w:val="24"/>
        </w:rPr>
        <w:t xml:space="preserve"> в 2016г</w:t>
      </w:r>
      <w:r w:rsidRPr="003649B7">
        <w:rPr>
          <w:rFonts w:ascii="Times New Roman" w:hAnsi="Times New Roman" w:cs="Times New Roman"/>
          <w:b/>
          <w:sz w:val="24"/>
          <w:szCs w:val="24"/>
        </w:rPr>
        <w:t>.</w:t>
      </w:r>
    </w:p>
    <w:p w:rsidR="00417927" w:rsidRPr="003649B7" w:rsidRDefault="00417927" w:rsidP="003649B7">
      <w:pPr>
        <w:spacing w:after="0" w:line="240" w:lineRule="auto"/>
        <w:ind w:firstLine="426"/>
        <w:jc w:val="both"/>
        <w:rPr>
          <w:rFonts w:ascii="Times New Roman" w:hAnsi="Times New Roman" w:cs="Times New Roman"/>
          <w:sz w:val="24"/>
          <w:szCs w:val="24"/>
        </w:rPr>
      </w:pPr>
      <w:r w:rsidRPr="003649B7">
        <w:rPr>
          <w:rFonts w:ascii="Times New Roman" w:hAnsi="Times New Roman" w:cs="Times New Roman"/>
          <w:sz w:val="24"/>
          <w:szCs w:val="24"/>
        </w:rPr>
        <w:t>В соответствии с положениями  Федерального Закона от 08.05.2010 №83-ФЗ бюджетные учреждения составляют План финансово-хозяйственной деятельности. В МБУ «РГ «ТК» утвержден План ФХД  на 201</w:t>
      </w:r>
      <w:r w:rsidR="00CC23ED" w:rsidRPr="003649B7">
        <w:rPr>
          <w:rFonts w:ascii="Times New Roman" w:hAnsi="Times New Roman" w:cs="Times New Roman"/>
          <w:sz w:val="24"/>
          <w:szCs w:val="24"/>
        </w:rPr>
        <w:t>6</w:t>
      </w:r>
      <w:r w:rsidRPr="003649B7">
        <w:rPr>
          <w:rFonts w:ascii="Times New Roman" w:hAnsi="Times New Roman" w:cs="Times New Roman"/>
          <w:sz w:val="24"/>
          <w:szCs w:val="24"/>
        </w:rPr>
        <w:t xml:space="preserve"> год от </w:t>
      </w:r>
      <w:r w:rsidR="00CC23ED" w:rsidRPr="003649B7">
        <w:rPr>
          <w:rFonts w:ascii="Times New Roman" w:hAnsi="Times New Roman" w:cs="Times New Roman"/>
          <w:sz w:val="24"/>
          <w:szCs w:val="24"/>
        </w:rPr>
        <w:t>30.12</w:t>
      </w:r>
      <w:r w:rsidRPr="003649B7">
        <w:rPr>
          <w:rFonts w:ascii="Times New Roman" w:hAnsi="Times New Roman" w:cs="Times New Roman"/>
          <w:sz w:val="24"/>
          <w:szCs w:val="24"/>
        </w:rPr>
        <w:t>.201</w:t>
      </w:r>
      <w:r w:rsidR="00CC23ED" w:rsidRPr="003649B7">
        <w:rPr>
          <w:rFonts w:ascii="Times New Roman" w:hAnsi="Times New Roman" w:cs="Times New Roman"/>
          <w:sz w:val="24"/>
          <w:szCs w:val="24"/>
        </w:rPr>
        <w:t>5</w:t>
      </w:r>
      <w:r w:rsidRPr="003649B7">
        <w:rPr>
          <w:rFonts w:ascii="Times New Roman" w:hAnsi="Times New Roman" w:cs="Times New Roman"/>
          <w:sz w:val="24"/>
          <w:szCs w:val="24"/>
        </w:rPr>
        <w:t>г., а также уточненный План ФХД на 201</w:t>
      </w:r>
      <w:r w:rsidR="00CC23ED" w:rsidRPr="003649B7">
        <w:rPr>
          <w:rFonts w:ascii="Times New Roman" w:hAnsi="Times New Roman" w:cs="Times New Roman"/>
          <w:sz w:val="24"/>
          <w:szCs w:val="24"/>
        </w:rPr>
        <w:t>6</w:t>
      </w:r>
      <w:r w:rsidRPr="003649B7">
        <w:rPr>
          <w:rFonts w:ascii="Times New Roman" w:hAnsi="Times New Roman" w:cs="Times New Roman"/>
          <w:sz w:val="24"/>
          <w:szCs w:val="24"/>
        </w:rPr>
        <w:t xml:space="preserve"> год от 28.12.201</w:t>
      </w:r>
      <w:r w:rsidR="00CC23ED" w:rsidRPr="003649B7">
        <w:rPr>
          <w:rFonts w:ascii="Times New Roman" w:hAnsi="Times New Roman" w:cs="Times New Roman"/>
          <w:sz w:val="24"/>
          <w:szCs w:val="24"/>
        </w:rPr>
        <w:t>6</w:t>
      </w:r>
      <w:r w:rsidRPr="003649B7">
        <w:rPr>
          <w:rFonts w:ascii="Times New Roman" w:hAnsi="Times New Roman" w:cs="Times New Roman"/>
          <w:sz w:val="24"/>
          <w:szCs w:val="24"/>
        </w:rPr>
        <w:t>г.</w:t>
      </w:r>
    </w:p>
    <w:p w:rsidR="00417927" w:rsidRPr="003649B7" w:rsidRDefault="00417927" w:rsidP="003649B7">
      <w:pPr>
        <w:spacing w:after="0" w:line="240" w:lineRule="auto"/>
        <w:ind w:firstLine="426"/>
        <w:jc w:val="both"/>
        <w:rPr>
          <w:rFonts w:ascii="Times New Roman" w:hAnsi="Times New Roman" w:cs="Times New Roman"/>
          <w:sz w:val="24"/>
          <w:szCs w:val="24"/>
        </w:rPr>
      </w:pPr>
      <w:r w:rsidRPr="003649B7">
        <w:rPr>
          <w:rFonts w:ascii="Times New Roman" w:hAnsi="Times New Roman" w:cs="Times New Roman"/>
          <w:sz w:val="24"/>
          <w:szCs w:val="24"/>
        </w:rPr>
        <w:t xml:space="preserve">В составе поступлений (доходов) </w:t>
      </w:r>
      <w:proofErr w:type="gramStart"/>
      <w:r w:rsidRPr="003649B7">
        <w:rPr>
          <w:rFonts w:ascii="Times New Roman" w:hAnsi="Times New Roman" w:cs="Times New Roman"/>
          <w:sz w:val="24"/>
          <w:szCs w:val="24"/>
        </w:rPr>
        <w:t>учтены</w:t>
      </w:r>
      <w:proofErr w:type="gramEnd"/>
      <w:r w:rsidRPr="003649B7">
        <w:rPr>
          <w:rFonts w:ascii="Times New Roman" w:hAnsi="Times New Roman" w:cs="Times New Roman"/>
          <w:sz w:val="24"/>
          <w:szCs w:val="24"/>
        </w:rPr>
        <w:t xml:space="preserve">: </w:t>
      </w:r>
    </w:p>
    <w:p w:rsidR="00417927" w:rsidRPr="003649B7" w:rsidRDefault="00417927" w:rsidP="003649B7">
      <w:pPr>
        <w:spacing w:after="0" w:line="240" w:lineRule="auto"/>
        <w:ind w:firstLine="426"/>
        <w:jc w:val="both"/>
        <w:rPr>
          <w:rFonts w:ascii="Times New Roman" w:hAnsi="Times New Roman" w:cs="Times New Roman"/>
          <w:sz w:val="24"/>
          <w:szCs w:val="24"/>
        </w:rPr>
      </w:pPr>
      <w:proofErr w:type="gramStart"/>
      <w:r w:rsidRPr="003649B7">
        <w:rPr>
          <w:rFonts w:ascii="Times New Roman" w:hAnsi="Times New Roman" w:cs="Times New Roman"/>
          <w:sz w:val="24"/>
          <w:szCs w:val="24"/>
        </w:rPr>
        <w:t>- поступления от оказания муниципальным бюджетным учреждением услуг, относящихся в соответствии с Уставом к его основным видам деятельности, предоставление которых для физических и юридических лиц осуществляется на платной основе – подписка на газету «Трудовой Каспийск», публикация рекламы, объявлений, фотография, редакторские услуги и пр. – по 130 статье КОСГУ;</w:t>
      </w:r>
      <w:proofErr w:type="gramEnd"/>
    </w:p>
    <w:p w:rsidR="00417927" w:rsidRPr="003649B7" w:rsidRDefault="00417927" w:rsidP="003649B7">
      <w:pPr>
        <w:spacing w:after="0" w:line="240" w:lineRule="auto"/>
        <w:ind w:firstLine="426"/>
        <w:jc w:val="both"/>
        <w:rPr>
          <w:rFonts w:ascii="Times New Roman" w:hAnsi="Times New Roman" w:cs="Times New Roman"/>
          <w:sz w:val="24"/>
          <w:szCs w:val="24"/>
        </w:rPr>
      </w:pPr>
      <w:r w:rsidRPr="003649B7">
        <w:rPr>
          <w:rFonts w:ascii="Times New Roman" w:hAnsi="Times New Roman" w:cs="Times New Roman"/>
          <w:sz w:val="24"/>
          <w:szCs w:val="24"/>
        </w:rPr>
        <w:t xml:space="preserve">- субсидии на выполнение муниципального задания, поступающие из  бюджета городского округа «город Каспийск» - по 180 статье КОСГУ.  </w:t>
      </w:r>
    </w:p>
    <w:p w:rsidR="00417927" w:rsidRPr="003649B7" w:rsidRDefault="00417927" w:rsidP="003649B7">
      <w:pPr>
        <w:spacing w:after="0" w:line="240" w:lineRule="auto"/>
        <w:ind w:firstLine="426"/>
        <w:jc w:val="both"/>
        <w:rPr>
          <w:rFonts w:ascii="Times New Roman" w:eastAsia="Times New Roman" w:hAnsi="Times New Roman" w:cs="Times New Roman"/>
          <w:color w:val="000000" w:themeColor="text1"/>
          <w:sz w:val="24"/>
          <w:szCs w:val="24"/>
          <w:lang w:eastAsia="ru-RU"/>
        </w:rPr>
      </w:pPr>
      <w:r w:rsidRPr="003649B7">
        <w:rPr>
          <w:rFonts w:ascii="Times New Roman" w:hAnsi="Times New Roman" w:cs="Times New Roman"/>
          <w:color w:val="000000" w:themeColor="text1"/>
          <w:sz w:val="24"/>
          <w:szCs w:val="24"/>
          <w:shd w:val="clear" w:color="auto" w:fill="FFFFFF"/>
        </w:rPr>
        <w:t xml:space="preserve">Уточненные расходные обязательства на выполнение муниципального задания </w:t>
      </w:r>
      <w:r w:rsidRPr="003649B7">
        <w:rPr>
          <w:rFonts w:ascii="Times New Roman" w:eastAsia="Times New Roman" w:hAnsi="Times New Roman" w:cs="Times New Roman"/>
          <w:color w:val="000000" w:themeColor="text1"/>
          <w:sz w:val="24"/>
          <w:szCs w:val="24"/>
          <w:lang w:eastAsia="ru-RU"/>
        </w:rPr>
        <w:t>по Плану</w:t>
      </w:r>
      <w:r w:rsidRPr="003649B7">
        <w:rPr>
          <w:rFonts w:ascii="Times New Roman" w:hAnsi="Times New Roman" w:cs="Times New Roman"/>
          <w:sz w:val="24"/>
          <w:szCs w:val="24"/>
        </w:rPr>
        <w:t xml:space="preserve"> ФХД</w:t>
      </w:r>
      <w:r w:rsidRPr="003649B7">
        <w:rPr>
          <w:rFonts w:ascii="Times New Roman" w:eastAsia="Times New Roman" w:hAnsi="Times New Roman" w:cs="Times New Roman"/>
          <w:color w:val="000000" w:themeColor="text1"/>
          <w:sz w:val="24"/>
          <w:szCs w:val="24"/>
          <w:lang w:eastAsia="ru-RU"/>
        </w:rPr>
        <w:t xml:space="preserve">  на 2016 год</w:t>
      </w:r>
      <w:r w:rsidRPr="003649B7">
        <w:rPr>
          <w:rFonts w:ascii="Times New Roman" w:hAnsi="Times New Roman" w:cs="Times New Roman"/>
          <w:color w:val="000000" w:themeColor="text1"/>
          <w:sz w:val="24"/>
          <w:szCs w:val="24"/>
          <w:shd w:val="clear" w:color="auto" w:fill="FFFFFF"/>
        </w:rPr>
        <w:t xml:space="preserve"> составили </w:t>
      </w:r>
      <w:r w:rsidRPr="003649B7">
        <w:rPr>
          <w:rFonts w:ascii="Times New Roman" w:hAnsi="Times New Roman" w:cs="Times New Roman"/>
          <w:color w:val="000000" w:themeColor="text1"/>
          <w:sz w:val="24"/>
          <w:szCs w:val="24"/>
          <w:u w:val="single"/>
          <w:shd w:val="clear" w:color="auto" w:fill="FFFFFF"/>
        </w:rPr>
        <w:t>4818,6</w:t>
      </w:r>
      <w:r w:rsidR="00714E84" w:rsidRPr="003649B7">
        <w:rPr>
          <w:rFonts w:ascii="Times New Roman" w:hAnsi="Times New Roman" w:cs="Times New Roman"/>
          <w:color w:val="000000" w:themeColor="text1"/>
          <w:sz w:val="24"/>
          <w:szCs w:val="24"/>
          <w:u w:val="single"/>
          <w:shd w:val="clear" w:color="auto" w:fill="FFFFFF"/>
        </w:rPr>
        <w:t xml:space="preserve"> </w:t>
      </w:r>
      <w:proofErr w:type="spellStart"/>
      <w:r w:rsidRPr="003649B7">
        <w:rPr>
          <w:rFonts w:ascii="Times New Roman" w:hAnsi="Times New Roman" w:cs="Times New Roman"/>
          <w:color w:val="000000" w:themeColor="text1"/>
          <w:sz w:val="24"/>
          <w:szCs w:val="24"/>
          <w:u w:val="single"/>
        </w:rPr>
        <w:t>тыс</w:t>
      </w:r>
      <w:proofErr w:type="gramStart"/>
      <w:r w:rsidRPr="003649B7">
        <w:rPr>
          <w:rFonts w:ascii="Times New Roman" w:hAnsi="Times New Roman" w:cs="Times New Roman"/>
          <w:color w:val="000000" w:themeColor="text1"/>
          <w:sz w:val="24"/>
          <w:szCs w:val="24"/>
          <w:u w:val="single"/>
        </w:rPr>
        <w:t>.р</w:t>
      </w:r>
      <w:proofErr w:type="gramEnd"/>
      <w:r w:rsidRPr="003649B7">
        <w:rPr>
          <w:rFonts w:ascii="Times New Roman" w:hAnsi="Times New Roman" w:cs="Times New Roman"/>
          <w:color w:val="000000" w:themeColor="text1"/>
          <w:sz w:val="24"/>
          <w:szCs w:val="24"/>
          <w:u w:val="single"/>
        </w:rPr>
        <w:t>ублей</w:t>
      </w:r>
      <w:proofErr w:type="spellEnd"/>
      <w:r w:rsidRPr="003649B7">
        <w:rPr>
          <w:rFonts w:ascii="Times New Roman" w:hAnsi="Times New Roman" w:cs="Times New Roman"/>
          <w:color w:val="000000" w:themeColor="text1"/>
          <w:sz w:val="24"/>
          <w:szCs w:val="24"/>
        </w:rPr>
        <w:t xml:space="preserve">, </w:t>
      </w:r>
      <w:r w:rsidRPr="003649B7">
        <w:rPr>
          <w:rFonts w:ascii="Times New Roman" w:eastAsia="Times New Roman" w:hAnsi="Times New Roman" w:cs="Times New Roman"/>
          <w:color w:val="000000" w:themeColor="text1"/>
          <w:sz w:val="24"/>
          <w:szCs w:val="24"/>
          <w:lang w:eastAsia="ru-RU"/>
        </w:rPr>
        <w:t xml:space="preserve">из них предусмотрено субсидий на выполнение </w:t>
      </w:r>
      <w:r w:rsidRPr="003649B7">
        <w:rPr>
          <w:rFonts w:ascii="Times New Roman" w:hAnsi="Times New Roman" w:cs="Times New Roman"/>
          <w:sz w:val="24"/>
          <w:szCs w:val="24"/>
        </w:rPr>
        <w:t>муниципального задания</w:t>
      </w:r>
      <w:r w:rsidRPr="003649B7">
        <w:rPr>
          <w:rFonts w:ascii="Times New Roman" w:eastAsia="Times New Roman" w:hAnsi="Times New Roman" w:cs="Times New Roman"/>
          <w:color w:val="000000" w:themeColor="text1"/>
          <w:sz w:val="24"/>
          <w:szCs w:val="24"/>
          <w:lang w:eastAsia="ru-RU"/>
        </w:rPr>
        <w:t xml:space="preserve"> в сумме </w:t>
      </w:r>
      <w:r w:rsidRPr="003649B7">
        <w:rPr>
          <w:rFonts w:ascii="Times New Roman" w:hAnsi="Times New Roman" w:cs="Times New Roman"/>
          <w:color w:val="000000" w:themeColor="text1"/>
          <w:sz w:val="24"/>
          <w:szCs w:val="24"/>
          <w:shd w:val="clear" w:color="auto" w:fill="FFFFFF"/>
        </w:rPr>
        <w:t>4490,0</w:t>
      </w:r>
      <w:r w:rsidRPr="003649B7">
        <w:rPr>
          <w:rFonts w:ascii="Times New Roman" w:eastAsia="Times New Roman" w:hAnsi="Times New Roman" w:cs="Times New Roman"/>
          <w:color w:val="000000" w:themeColor="text1"/>
          <w:sz w:val="24"/>
          <w:szCs w:val="24"/>
          <w:lang w:eastAsia="ru-RU"/>
        </w:rPr>
        <w:t>тыс.рублей, и поступлений от приносящей доход деятельности в сумме 328,6тыс.рублей.</w:t>
      </w:r>
    </w:p>
    <w:p w:rsidR="00F42F7C" w:rsidRPr="003649B7" w:rsidRDefault="00F42F7C" w:rsidP="003649B7">
      <w:pPr>
        <w:spacing w:after="0" w:line="240" w:lineRule="auto"/>
        <w:ind w:firstLine="426"/>
        <w:jc w:val="both"/>
        <w:rPr>
          <w:rFonts w:ascii="Times New Roman" w:hAnsi="Times New Roman" w:cs="Times New Roman"/>
          <w:sz w:val="24"/>
          <w:szCs w:val="24"/>
        </w:rPr>
      </w:pPr>
      <w:r w:rsidRPr="003649B7">
        <w:rPr>
          <w:rFonts w:ascii="Times New Roman" w:hAnsi="Times New Roman" w:cs="Times New Roman"/>
          <w:sz w:val="24"/>
          <w:szCs w:val="24"/>
        </w:rPr>
        <w:t xml:space="preserve">Проверкой выявлено ненадлежащее оформление кадровой документации. </w:t>
      </w:r>
      <w:proofErr w:type="gramStart"/>
      <w:r w:rsidRPr="003649B7">
        <w:rPr>
          <w:rFonts w:ascii="Times New Roman" w:hAnsi="Times New Roman" w:cs="Times New Roman"/>
          <w:sz w:val="24"/>
          <w:szCs w:val="24"/>
        </w:rPr>
        <w:t>Записи</w:t>
      </w:r>
      <w:proofErr w:type="gramEnd"/>
      <w:r w:rsidRPr="003649B7">
        <w:rPr>
          <w:rFonts w:ascii="Times New Roman" w:hAnsi="Times New Roman" w:cs="Times New Roman"/>
          <w:sz w:val="24"/>
          <w:szCs w:val="24"/>
        </w:rPr>
        <w:t xml:space="preserve"> внесенные в трудовые книжки работников на последнем месте работы не заверены подписью руководителя и печатью организации. В личные карточки по унифицированной форме, </w:t>
      </w:r>
      <w:r w:rsidRPr="003649B7">
        <w:rPr>
          <w:rFonts w:ascii="Times New Roman" w:hAnsi="Times New Roman" w:cs="Times New Roman"/>
          <w:sz w:val="24"/>
          <w:szCs w:val="24"/>
        </w:rPr>
        <w:lastRenderedPageBreak/>
        <w:t>заведенные на каждого работника, не заносятся все изменения условий занятости. Личные дела заполнены и ведутся не по форме, отсутствуют соответствующие записи.</w:t>
      </w:r>
    </w:p>
    <w:p w:rsidR="00F42F7C" w:rsidRPr="003649B7" w:rsidRDefault="00F42F7C" w:rsidP="003649B7">
      <w:pPr>
        <w:spacing w:after="0" w:line="240" w:lineRule="auto"/>
        <w:ind w:firstLine="426"/>
        <w:jc w:val="both"/>
        <w:rPr>
          <w:rFonts w:ascii="Times New Roman" w:hAnsi="Times New Roman" w:cs="Times New Roman"/>
          <w:sz w:val="24"/>
          <w:szCs w:val="24"/>
        </w:rPr>
      </w:pPr>
      <w:r w:rsidRPr="003649B7">
        <w:rPr>
          <w:rFonts w:ascii="Times New Roman" w:hAnsi="Times New Roman" w:cs="Times New Roman"/>
          <w:sz w:val="24"/>
          <w:szCs w:val="24"/>
        </w:rPr>
        <w:t>Штатное расписание МБУ «Р</w:t>
      </w:r>
      <w:proofErr w:type="gramStart"/>
      <w:r w:rsidRPr="003649B7">
        <w:rPr>
          <w:rFonts w:ascii="Times New Roman" w:hAnsi="Times New Roman" w:cs="Times New Roman"/>
          <w:sz w:val="24"/>
          <w:szCs w:val="24"/>
        </w:rPr>
        <w:t>Г«</w:t>
      </w:r>
      <w:proofErr w:type="gramEnd"/>
      <w:r w:rsidRPr="003649B7">
        <w:rPr>
          <w:rFonts w:ascii="Times New Roman" w:hAnsi="Times New Roman" w:cs="Times New Roman"/>
          <w:sz w:val="24"/>
          <w:szCs w:val="24"/>
        </w:rPr>
        <w:t>ТК» на 2016 год утверждено приказом директора</w:t>
      </w:r>
      <w:r w:rsidR="00CC23ED" w:rsidRPr="003649B7">
        <w:rPr>
          <w:rFonts w:ascii="Times New Roman" w:hAnsi="Times New Roman" w:cs="Times New Roman"/>
          <w:sz w:val="24"/>
          <w:szCs w:val="24"/>
        </w:rPr>
        <w:t xml:space="preserve"> </w:t>
      </w:r>
      <w:r w:rsidRPr="003649B7">
        <w:rPr>
          <w:rFonts w:ascii="Times New Roman" w:hAnsi="Times New Roman" w:cs="Times New Roman"/>
          <w:sz w:val="24"/>
          <w:szCs w:val="24"/>
        </w:rPr>
        <w:t xml:space="preserve">в количестве 18 штатных единиц.  Утвержденный годовой фонд оплаты труда составил 4490,00тыс. рублей.  Списочный состав работников на 1.01.2016 года в количестве 18 человек, на 01.05.2016 года в количестве 17 человек, на 01.07.2016 года в количестве 16 человек, на 01.08.2016 года в количестве 15 человек, на 01.02.2017 года 14 человек, что не соответствует штатному расписанию, не проведена оптимизация штатной численности.     </w:t>
      </w:r>
    </w:p>
    <w:p w:rsidR="003649B7" w:rsidRPr="003649B7" w:rsidRDefault="00F42F7C" w:rsidP="003649B7">
      <w:pPr>
        <w:spacing w:after="0" w:line="240" w:lineRule="auto"/>
        <w:ind w:firstLine="426"/>
        <w:jc w:val="both"/>
        <w:rPr>
          <w:rFonts w:ascii="Times New Roman" w:hAnsi="Times New Roman" w:cs="Times New Roman"/>
          <w:sz w:val="24"/>
          <w:szCs w:val="24"/>
        </w:rPr>
      </w:pPr>
      <w:r w:rsidRPr="003649B7">
        <w:rPr>
          <w:rFonts w:ascii="Times New Roman" w:hAnsi="Times New Roman" w:cs="Times New Roman"/>
          <w:sz w:val="24"/>
          <w:szCs w:val="24"/>
        </w:rPr>
        <w:t>Все операции по начислению, удержанию, отчислению и выплате зарплаты отражаются в журнале операций №6 «Расчеты по оплате труда». К журналу операций расчетов по оплате труда не подшиты расчетные ведомости.</w:t>
      </w:r>
    </w:p>
    <w:p w:rsidR="00F42F7C" w:rsidRPr="003649B7" w:rsidRDefault="00F42F7C" w:rsidP="003649B7">
      <w:pPr>
        <w:spacing w:after="0" w:line="240" w:lineRule="auto"/>
        <w:ind w:firstLine="426"/>
        <w:jc w:val="both"/>
        <w:rPr>
          <w:rFonts w:ascii="Times New Roman" w:hAnsi="Times New Roman" w:cs="Times New Roman"/>
          <w:iCs/>
          <w:color w:val="000000"/>
          <w:sz w:val="24"/>
          <w:szCs w:val="24"/>
          <w:shd w:val="clear" w:color="auto" w:fill="FFFFFF"/>
        </w:rPr>
      </w:pPr>
      <w:r w:rsidRPr="003649B7">
        <w:rPr>
          <w:rFonts w:ascii="Times New Roman" w:hAnsi="Times New Roman" w:cs="Times New Roman"/>
          <w:sz w:val="24"/>
          <w:szCs w:val="24"/>
        </w:rPr>
        <w:t>Проверкой оприходования,  учета и списания основных средств и других материальных ценностей за проверяемый период установлено следующее.</w:t>
      </w:r>
      <w:r w:rsidRPr="003649B7">
        <w:rPr>
          <w:rFonts w:ascii="Times New Roman" w:hAnsi="Times New Roman" w:cs="Times New Roman"/>
          <w:iCs/>
          <w:color w:val="000000"/>
          <w:sz w:val="24"/>
          <w:szCs w:val="24"/>
          <w:shd w:val="clear" w:color="auto" w:fill="FFFFFF"/>
        </w:rPr>
        <w:t xml:space="preserve">     Учет операций по выбытию и перемещению объектов основных средств, по расходу материальных запасов, их выбытию из эксплуатации, перемещению внутри учреждения  ведется в Журнале операций по выбытию и перемещению нефинансовых активов №7 без приложения первичных документов.  </w:t>
      </w:r>
    </w:p>
    <w:p w:rsidR="00F42F7C" w:rsidRPr="003649B7" w:rsidRDefault="00F42F7C" w:rsidP="003649B7">
      <w:pPr>
        <w:spacing w:after="0" w:line="240" w:lineRule="auto"/>
        <w:ind w:firstLine="426"/>
        <w:jc w:val="both"/>
        <w:rPr>
          <w:rFonts w:ascii="Times New Roman" w:hAnsi="Times New Roman" w:cs="Times New Roman"/>
          <w:sz w:val="24"/>
          <w:szCs w:val="24"/>
        </w:rPr>
      </w:pPr>
      <w:r w:rsidRPr="003649B7">
        <w:rPr>
          <w:rFonts w:ascii="Times New Roman" w:hAnsi="Times New Roman" w:cs="Times New Roman"/>
          <w:sz w:val="24"/>
          <w:szCs w:val="24"/>
        </w:rPr>
        <w:t>В результате проверки соответствия данных бухгалтерского учета фактическому наличию объектов основных средств выявлены следующие нарушения:</w:t>
      </w:r>
    </w:p>
    <w:p w:rsidR="00F42F7C" w:rsidRPr="003649B7" w:rsidRDefault="00F42F7C" w:rsidP="003649B7">
      <w:pPr>
        <w:spacing w:after="0" w:line="240" w:lineRule="auto"/>
        <w:ind w:firstLine="426"/>
        <w:jc w:val="both"/>
        <w:rPr>
          <w:rFonts w:ascii="Times New Roman" w:hAnsi="Times New Roman" w:cs="Times New Roman"/>
          <w:sz w:val="24"/>
          <w:szCs w:val="24"/>
        </w:rPr>
      </w:pPr>
      <w:r w:rsidRPr="003649B7">
        <w:rPr>
          <w:rFonts w:ascii="Times New Roman" w:hAnsi="Times New Roman" w:cs="Times New Roman"/>
          <w:sz w:val="24"/>
          <w:szCs w:val="24"/>
        </w:rPr>
        <w:t>- установлено что на балансе находиться автомобиль ВАЗ 21124 за гос. номером Е096МК,</w:t>
      </w:r>
      <w:r w:rsidR="00417927" w:rsidRPr="003649B7">
        <w:rPr>
          <w:rFonts w:ascii="Times New Roman" w:hAnsi="Times New Roman" w:cs="Times New Roman"/>
          <w:sz w:val="24"/>
          <w:szCs w:val="24"/>
        </w:rPr>
        <w:t xml:space="preserve"> </w:t>
      </w:r>
      <w:r w:rsidRPr="003649B7">
        <w:rPr>
          <w:rFonts w:ascii="Times New Roman" w:hAnsi="Times New Roman" w:cs="Times New Roman"/>
          <w:sz w:val="24"/>
          <w:szCs w:val="24"/>
        </w:rPr>
        <w:t>на содержание денежные средства не заложены.</w:t>
      </w:r>
    </w:p>
    <w:p w:rsidR="00F42F7C" w:rsidRPr="003649B7" w:rsidRDefault="00F42F7C" w:rsidP="003649B7">
      <w:pPr>
        <w:spacing w:after="0" w:line="240" w:lineRule="auto"/>
        <w:ind w:firstLine="426"/>
        <w:jc w:val="both"/>
        <w:rPr>
          <w:rFonts w:ascii="Times New Roman" w:hAnsi="Times New Roman" w:cs="Times New Roman"/>
          <w:sz w:val="24"/>
          <w:szCs w:val="24"/>
        </w:rPr>
      </w:pPr>
      <w:r w:rsidRPr="003649B7">
        <w:rPr>
          <w:rFonts w:ascii="Times New Roman" w:hAnsi="Times New Roman" w:cs="Times New Roman"/>
          <w:sz w:val="24"/>
          <w:szCs w:val="24"/>
        </w:rPr>
        <w:t xml:space="preserve">- </w:t>
      </w:r>
      <w:proofErr w:type="gramStart"/>
      <w:r w:rsidRPr="003649B7">
        <w:rPr>
          <w:rFonts w:ascii="Times New Roman" w:hAnsi="Times New Roman" w:cs="Times New Roman"/>
          <w:sz w:val="24"/>
          <w:szCs w:val="24"/>
        </w:rPr>
        <w:t>киоск</w:t>
      </w:r>
      <w:proofErr w:type="gramEnd"/>
      <w:r w:rsidRPr="003649B7">
        <w:rPr>
          <w:rFonts w:ascii="Times New Roman" w:hAnsi="Times New Roman" w:cs="Times New Roman"/>
          <w:sz w:val="24"/>
          <w:szCs w:val="24"/>
        </w:rPr>
        <w:t xml:space="preserve"> расположенный по ул. Орджоникидзе (перед зданием МБОУ «СОШ №1») отсутствует договор аренды.</w:t>
      </w:r>
    </w:p>
    <w:p w:rsidR="00F42F7C" w:rsidRPr="003649B7" w:rsidRDefault="00F42F7C" w:rsidP="003649B7">
      <w:pPr>
        <w:spacing w:after="0" w:line="240" w:lineRule="auto"/>
        <w:ind w:firstLine="426"/>
        <w:jc w:val="both"/>
        <w:rPr>
          <w:rFonts w:ascii="Times New Roman" w:hAnsi="Times New Roman" w:cs="Times New Roman"/>
          <w:sz w:val="24"/>
          <w:szCs w:val="24"/>
        </w:rPr>
      </w:pPr>
      <w:r w:rsidRPr="003649B7">
        <w:rPr>
          <w:rFonts w:ascii="Times New Roman" w:hAnsi="Times New Roman" w:cs="Times New Roman"/>
          <w:sz w:val="24"/>
          <w:szCs w:val="24"/>
        </w:rPr>
        <w:t xml:space="preserve"> В нарушение методических указаний по применению форм первичных учетных документов (Приложение№5 к приказу Минфина России от 15.12.2010 №173н) к акту списания материалов не прилагались документы, утвержденные руководителем учреждения, подтверждающие  количественный расход материалов.  Материальные запасы приходовались и списывались без конкретизации по номенклатуре МЗ.  К проверке также не предоставлен приказ руководителя редакции об утверждении постоянно действующая комиссия по списанию материальных запасов и основных средств.</w:t>
      </w:r>
    </w:p>
    <w:p w:rsidR="00DD3939" w:rsidRPr="00C74858" w:rsidRDefault="00DD3939" w:rsidP="00C74858">
      <w:pPr>
        <w:spacing w:after="0" w:line="240" w:lineRule="auto"/>
        <w:ind w:firstLine="426"/>
        <w:rPr>
          <w:sz w:val="24"/>
          <w:szCs w:val="24"/>
        </w:rPr>
      </w:pPr>
    </w:p>
    <w:p w:rsidR="00C54AE4" w:rsidRPr="00C74858" w:rsidRDefault="00C54AE4" w:rsidP="00C74858">
      <w:pPr>
        <w:spacing w:after="0" w:line="240" w:lineRule="auto"/>
        <w:ind w:right="-56" w:firstLine="426"/>
        <w:jc w:val="both"/>
        <w:rPr>
          <w:rFonts w:ascii="Times New Roman" w:eastAsia="Times New Roman" w:hAnsi="Times New Roman" w:cs="Times New Roman"/>
          <w:b/>
          <w:sz w:val="24"/>
          <w:szCs w:val="24"/>
          <w:lang w:eastAsia="ru-RU"/>
        </w:rPr>
      </w:pPr>
      <w:r w:rsidRPr="00C74858">
        <w:rPr>
          <w:rFonts w:ascii="Times New Roman" w:eastAsia="Times New Roman" w:hAnsi="Times New Roman" w:cs="Times New Roman"/>
          <w:b/>
          <w:snapToGrid w:val="0"/>
          <w:sz w:val="24"/>
          <w:szCs w:val="24"/>
          <w:lang w:eastAsia="ru-RU"/>
        </w:rPr>
        <w:t xml:space="preserve">Целевое и эффективное использование бюджетных средств, </w:t>
      </w:r>
      <w:r w:rsidRPr="00C74858">
        <w:rPr>
          <w:rFonts w:ascii="Times New Roman" w:eastAsia="Times New Roman" w:hAnsi="Times New Roman" w:cs="Times New Roman"/>
          <w:b/>
          <w:sz w:val="24"/>
          <w:szCs w:val="24"/>
          <w:lang w:eastAsia="ru-RU"/>
        </w:rPr>
        <w:t>выделенных                      на содержание МБОУ «Кадетская морск</w:t>
      </w:r>
      <w:r w:rsidR="003649B7" w:rsidRPr="00C74858">
        <w:rPr>
          <w:rFonts w:ascii="Times New Roman" w:eastAsia="Times New Roman" w:hAnsi="Times New Roman" w:cs="Times New Roman"/>
          <w:b/>
          <w:sz w:val="24"/>
          <w:szCs w:val="24"/>
          <w:lang w:eastAsia="ru-RU"/>
        </w:rPr>
        <w:t>ая школа-интернат»  на 2016 год</w:t>
      </w:r>
      <w:r w:rsidR="00C74858">
        <w:rPr>
          <w:rFonts w:ascii="Times New Roman" w:eastAsia="Times New Roman" w:hAnsi="Times New Roman" w:cs="Times New Roman"/>
          <w:b/>
          <w:sz w:val="24"/>
          <w:szCs w:val="24"/>
          <w:lang w:eastAsia="ru-RU"/>
        </w:rPr>
        <w:t>.</w:t>
      </w:r>
    </w:p>
    <w:p w:rsidR="00C54AE4" w:rsidRPr="00C74858" w:rsidRDefault="00C54AE4" w:rsidP="00C74858">
      <w:pPr>
        <w:tabs>
          <w:tab w:val="left" w:pos="0"/>
        </w:tabs>
        <w:spacing w:after="0" w:line="240" w:lineRule="auto"/>
        <w:ind w:right="-58" w:firstLine="426"/>
        <w:jc w:val="both"/>
        <w:rPr>
          <w:rFonts w:ascii="Times New Roman" w:eastAsia="Times New Roman" w:hAnsi="Times New Roman" w:cs="Times New Roman"/>
          <w:sz w:val="24"/>
          <w:szCs w:val="24"/>
          <w:lang w:eastAsia="ru-RU"/>
        </w:rPr>
      </w:pPr>
      <w:r w:rsidRPr="00C74858">
        <w:rPr>
          <w:rFonts w:ascii="Times New Roman" w:eastAsia="Times New Roman" w:hAnsi="Times New Roman" w:cs="Times New Roman"/>
          <w:sz w:val="24"/>
          <w:szCs w:val="24"/>
          <w:lang w:eastAsia="ru-RU"/>
        </w:rPr>
        <w:t xml:space="preserve">МБОУ «КМШИ» является бюджетным </w:t>
      </w:r>
      <w:proofErr w:type="gramStart"/>
      <w:r w:rsidRPr="00C74858">
        <w:rPr>
          <w:rFonts w:ascii="Times New Roman" w:eastAsia="Times New Roman" w:hAnsi="Times New Roman" w:cs="Times New Roman"/>
          <w:sz w:val="24"/>
          <w:szCs w:val="24"/>
          <w:lang w:eastAsia="ru-RU"/>
        </w:rPr>
        <w:t>учреждением</w:t>
      </w:r>
      <w:proofErr w:type="gramEnd"/>
      <w:r w:rsidRPr="00C74858">
        <w:rPr>
          <w:rFonts w:ascii="Times New Roman" w:eastAsia="Times New Roman" w:hAnsi="Times New Roman" w:cs="Times New Roman"/>
          <w:sz w:val="24"/>
          <w:szCs w:val="24"/>
          <w:lang w:eastAsia="ru-RU"/>
        </w:rPr>
        <w:t xml:space="preserve"> и финансирование  за проверяемый период осуществлялось в виде субсидий на выполнение муниципального задания согласно Соглашения №1 от 30 декабря 2015 года «О порядке и условиях предоставления субсидий на финансовое обеспечение выполнения муниципального задания на оказание муниципальных услуг», по Плану финансово – хозяйственной деятельности, утвержденному на 2016 год.</w:t>
      </w:r>
    </w:p>
    <w:p w:rsidR="00C54AE4" w:rsidRPr="00C74858" w:rsidRDefault="00C54AE4" w:rsidP="00C74858">
      <w:pPr>
        <w:tabs>
          <w:tab w:val="left" w:pos="0"/>
        </w:tabs>
        <w:spacing w:after="0" w:line="240" w:lineRule="auto"/>
        <w:ind w:right="-57" w:firstLine="426"/>
        <w:jc w:val="both"/>
        <w:rPr>
          <w:rFonts w:ascii="Times New Roman" w:eastAsia="Times New Roman" w:hAnsi="Times New Roman" w:cs="Times New Roman"/>
          <w:sz w:val="24"/>
          <w:szCs w:val="24"/>
          <w:lang w:eastAsia="ru-RU"/>
        </w:rPr>
      </w:pPr>
      <w:r w:rsidRPr="00C74858">
        <w:rPr>
          <w:rFonts w:ascii="Times New Roman" w:eastAsia="Times New Roman" w:hAnsi="Times New Roman" w:cs="Times New Roman"/>
          <w:sz w:val="24"/>
          <w:szCs w:val="24"/>
          <w:lang w:eastAsia="ru-RU"/>
        </w:rPr>
        <w:t>МБОУ «КМШИ» деятельностью, приносящей доход, не занимается.</w:t>
      </w:r>
    </w:p>
    <w:p w:rsidR="00C54AE4" w:rsidRPr="00C74858" w:rsidRDefault="00C54AE4" w:rsidP="00C74858">
      <w:pPr>
        <w:tabs>
          <w:tab w:val="left" w:pos="0"/>
        </w:tabs>
        <w:spacing w:after="0" w:line="240" w:lineRule="auto"/>
        <w:ind w:right="-57" w:firstLine="426"/>
        <w:jc w:val="both"/>
        <w:rPr>
          <w:rFonts w:ascii="Times New Roman" w:eastAsia="Times New Roman" w:hAnsi="Times New Roman" w:cs="Times New Roman"/>
          <w:sz w:val="24"/>
          <w:szCs w:val="24"/>
          <w:lang w:eastAsia="ru-RU"/>
        </w:rPr>
      </w:pPr>
      <w:r w:rsidRPr="00C74858">
        <w:rPr>
          <w:rFonts w:ascii="Times New Roman" w:eastAsia="Times New Roman" w:hAnsi="Times New Roman" w:cs="Times New Roman"/>
          <w:sz w:val="24"/>
          <w:szCs w:val="24"/>
          <w:lang w:eastAsia="ru-RU"/>
        </w:rPr>
        <w:t xml:space="preserve">По Плану ФХД  МБОУ «КМШИ» на 2016 год предусмотрено субсидий на выполнение муниципального задания в сумме  </w:t>
      </w:r>
      <w:r w:rsidRPr="00C74858">
        <w:rPr>
          <w:rFonts w:ascii="Times New Roman" w:eastAsia="Times New Roman" w:hAnsi="Times New Roman" w:cs="Times New Roman"/>
          <w:sz w:val="24"/>
          <w:szCs w:val="24"/>
          <w:lang w:eastAsia="ar-SA"/>
        </w:rPr>
        <w:t>13626,00 тыс.</w:t>
      </w:r>
      <w:r w:rsidRPr="00C74858">
        <w:rPr>
          <w:rFonts w:ascii="Times New Roman" w:eastAsia="Times New Roman" w:hAnsi="Times New Roman" w:cs="Times New Roman"/>
          <w:sz w:val="24"/>
          <w:szCs w:val="24"/>
          <w:lang w:eastAsia="ru-RU"/>
        </w:rPr>
        <w:t xml:space="preserve"> рублей.         Финансирование составило 13626,00 тыс. рублей или 100 % плановых назначений. Расходы на Госстандарт запланированы в сумме </w:t>
      </w:r>
      <w:r w:rsidRPr="00C74858">
        <w:rPr>
          <w:rFonts w:ascii="Times New Roman" w:eastAsia="Times New Roman" w:hAnsi="Times New Roman" w:cs="Times New Roman"/>
          <w:sz w:val="24"/>
          <w:szCs w:val="24"/>
          <w:lang w:eastAsia="ar-SA"/>
        </w:rPr>
        <w:t xml:space="preserve">31881,20 </w:t>
      </w:r>
      <w:proofErr w:type="spellStart"/>
      <w:r w:rsidRPr="00C74858">
        <w:rPr>
          <w:rFonts w:ascii="Times New Roman" w:eastAsia="Times New Roman" w:hAnsi="Times New Roman" w:cs="Times New Roman"/>
          <w:sz w:val="24"/>
          <w:szCs w:val="24"/>
          <w:lang w:eastAsia="ru-RU"/>
        </w:rPr>
        <w:t>тыс</w:t>
      </w:r>
      <w:proofErr w:type="gramStart"/>
      <w:r w:rsidRPr="00C74858">
        <w:rPr>
          <w:rFonts w:ascii="Times New Roman" w:eastAsia="Times New Roman" w:hAnsi="Times New Roman" w:cs="Times New Roman"/>
          <w:sz w:val="24"/>
          <w:szCs w:val="24"/>
          <w:lang w:eastAsia="ru-RU"/>
        </w:rPr>
        <w:t>.р</w:t>
      </w:r>
      <w:proofErr w:type="gramEnd"/>
      <w:r w:rsidRPr="00C74858">
        <w:rPr>
          <w:rFonts w:ascii="Times New Roman" w:eastAsia="Times New Roman" w:hAnsi="Times New Roman" w:cs="Times New Roman"/>
          <w:sz w:val="24"/>
          <w:szCs w:val="24"/>
          <w:lang w:eastAsia="ru-RU"/>
        </w:rPr>
        <w:t>ублей</w:t>
      </w:r>
      <w:proofErr w:type="spellEnd"/>
      <w:r w:rsidRPr="00C74858">
        <w:rPr>
          <w:rFonts w:ascii="Times New Roman" w:eastAsia="Times New Roman" w:hAnsi="Times New Roman" w:cs="Times New Roman"/>
          <w:sz w:val="24"/>
          <w:szCs w:val="24"/>
          <w:lang w:eastAsia="ru-RU"/>
        </w:rPr>
        <w:t xml:space="preserve">. Финансирование расходов по Госстандарту составило </w:t>
      </w:r>
      <w:r w:rsidRPr="00C74858">
        <w:rPr>
          <w:rFonts w:ascii="Times New Roman" w:eastAsia="Times New Roman" w:hAnsi="Times New Roman" w:cs="Times New Roman"/>
          <w:sz w:val="24"/>
          <w:szCs w:val="24"/>
          <w:lang w:eastAsia="ar-SA"/>
        </w:rPr>
        <w:t xml:space="preserve">31881,20 </w:t>
      </w:r>
      <w:proofErr w:type="spellStart"/>
      <w:r w:rsidRPr="00C74858">
        <w:rPr>
          <w:rFonts w:ascii="Times New Roman" w:eastAsia="Times New Roman" w:hAnsi="Times New Roman" w:cs="Times New Roman"/>
          <w:sz w:val="24"/>
          <w:szCs w:val="24"/>
          <w:lang w:eastAsia="ru-RU"/>
        </w:rPr>
        <w:t>тыс</w:t>
      </w:r>
      <w:proofErr w:type="gramStart"/>
      <w:r w:rsidRPr="00C74858">
        <w:rPr>
          <w:rFonts w:ascii="Times New Roman" w:eastAsia="Times New Roman" w:hAnsi="Times New Roman" w:cs="Times New Roman"/>
          <w:sz w:val="24"/>
          <w:szCs w:val="24"/>
          <w:lang w:eastAsia="ru-RU"/>
        </w:rPr>
        <w:t>.р</w:t>
      </w:r>
      <w:proofErr w:type="gramEnd"/>
      <w:r w:rsidRPr="00C74858">
        <w:rPr>
          <w:rFonts w:ascii="Times New Roman" w:eastAsia="Times New Roman" w:hAnsi="Times New Roman" w:cs="Times New Roman"/>
          <w:sz w:val="24"/>
          <w:szCs w:val="24"/>
          <w:lang w:eastAsia="ru-RU"/>
        </w:rPr>
        <w:t>ублей</w:t>
      </w:r>
      <w:proofErr w:type="spellEnd"/>
      <w:r w:rsidRPr="00C74858">
        <w:rPr>
          <w:rFonts w:ascii="Times New Roman" w:eastAsia="Times New Roman" w:hAnsi="Times New Roman" w:cs="Times New Roman"/>
          <w:sz w:val="24"/>
          <w:szCs w:val="24"/>
          <w:lang w:eastAsia="ru-RU"/>
        </w:rPr>
        <w:t xml:space="preserve">, или 100%. Кассовый расход за 2016г составил </w:t>
      </w:r>
      <w:r w:rsidRPr="00C74858">
        <w:rPr>
          <w:rFonts w:ascii="Times New Roman" w:eastAsia="Times New Roman" w:hAnsi="Times New Roman" w:cs="Times New Roman"/>
          <w:b/>
          <w:sz w:val="24"/>
          <w:szCs w:val="24"/>
          <w:u w:val="single"/>
          <w:lang w:eastAsia="ru-RU"/>
        </w:rPr>
        <w:t>45507,20</w:t>
      </w:r>
      <w:r w:rsidRPr="00C74858">
        <w:rPr>
          <w:rFonts w:ascii="Times New Roman" w:eastAsia="Times New Roman" w:hAnsi="Times New Roman" w:cs="Times New Roman"/>
          <w:sz w:val="24"/>
          <w:szCs w:val="24"/>
          <w:lang w:eastAsia="ru-RU"/>
        </w:rPr>
        <w:t xml:space="preserve"> тыс.  рублей, фактический расход – 46666,51 тыс. рублей, что на 1159,31 тыс. рублей больше кассового расхода. Это произошло в списания в расходы 2016 года изношенного мягкого инвентаря и обмундирования кадетов.</w:t>
      </w:r>
    </w:p>
    <w:p w:rsidR="00C54AE4" w:rsidRPr="00C74858" w:rsidRDefault="00C54AE4" w:rsidP="00C74858">
      <w:pPr>
        <w:tabs>
          <w:tab w:val="left" w:pos="0"/>
        </w:tabs>
        <w:spacing w:after="0" w:line="240" w:lineRule="auto"/>
        <w:ind w:right="-57" w:firstLine="426"/>
        <w:jc w:val="both"/>
        <w:rPr>
          <w:rFonts w:ascii="Times New Roman" w:eastAsia="Times New Roman" w:hAnsi="Times New Roman" w:cs="Times New Roman"/>
          <w:sz w:val="24"/>
          <w:szCs w:val="24"/>
          <w:lang w:eastAsia="ru-RU"/>
        </w:rPr>
      </w:pPr>
      <w:r w:rsidRPr="00C74858">
        <w:rPr>
          <w:rFonts w:ascii="Times New Roman" w:eastAsia="Times New Roman" w:hAnsi="Times New Roman" w:cs="Times New Roman"/>
          <w:sz w:val="24"/>
          <w:szCs w:val="24"/>
          <w:lang w:eastAsia="ru-RU"/>
        </w:rPr>
        <w:t xml:space="preserve">По состоянию на 01.01.2017 года по счету «Расчеты с персоналом по оплате труда», «Расчеты по налогу на доходы физических лиц», «Расчеты по страховым взносам на обязательное медицинское и пенсионное страхование» имеется кредиторская задолженность в сумме 827,86 </w:t>
      </w:r>
      <w:proofErr w:type="spellStart"/>
      <w:r w:rsidRPr="00C74858">
        <w:rPr>
          <w:rFonts w:ascii="Times New Roman" w:eastAsia="Times New Roman" w:hAnsi="Times New Roman" w:cs="Times New Roman"/>
          <w:sz w:val="24"/>
          <w:szCs w:val="24"/>
          <w:lang w:eastAsia="ru-RU"/>
        </w:rPr>
        <w:t>т.р</w:t>
      </w:r>
      <w:proofErr w:type="spellEnd"/>
      <w:r w:rsidRPr="00C74858">
        <w:rPr>
          <w:rFonts w:ascii="Times New Roman" w:eastAsia="Times New Roman" w:hAnsi="Times New Roman" w:cs="Times New Roman"/>
          <w:sz w:val="24"/>
          <w:szCs w:val="24"/>
          <w:lang w:eastAsia="ru-RU"/>
        </w:rPr>
        <w:t xml:space="preserve">., 465,05 </w:t>
      </w:r>
      <w:proofErr w:type="spellStart"/>
      <w:r w:rsidRPr="00C74858">
        <w:rPr>
          <w:rFonts w:ascii="Times New Roman" w:eastAsia="Times New Roman" w:hAnsi="Times New Roman" w:cs="Times New Roman"/>
          <w:sz w:val="24"/>
          <w:szCs w:val="24"/>
          <w:lang w:eastAsia="ru-RU"/>
        </w:rPr>
        <w:t>т.р</w:t>
      </w:r>
      <w:proofErr w:type="spellEnd"/>
      <w:r w:rsidRPr="00C74858">
        <w:rPr>
          <w:rFonts w:ascii="Times New Roman" w:eastAsia="Times New Roman" w:hAnsi="Times New Roman" w:cs="Times New Roman"/>
          <w:sz w:val="24"/>
          <w:szCs w:val="24"/>
          <w:lang w:eastAsia="ru-RU"/>
        </w:rPr>
        <w:t xml:space="preserve">., 1142,85 </w:t>
      </w:r>
      <w:proofErr w:type="spellStart"/>
      <w:r w:rsidRPr="00C74858">
        <w:rPr>
          <w:rFonts w:ascii="Times New Roman" w:eastAsia="Times New Roman" w:hAnsi="Times New Roman" w:cs="Times New Roman"/>
          <w:sz w:val="24"/>
          <w:szCs w:val="24"/>
          <w:lang w:eastAsia="ru-RU"/>
        </w:rPr>
        <w:t>т.р</w:t>
      </w:r>
      <w:proofErr w:type="spellEnd"/>
      <w:r w:rsidRPr="00C74858">
        <w:rPr>
          <w:rFonts w:ascii="Times New Roman" w:eastAsia="Times New Roman" w:hAnsi="Times New Roman" w:cs="Times New Roman"/>
          <w:sz w:val="24"/>
          <w:szCs w:val="24"/>
          <w:lang w:eastAsia="ru-RU"/>
        </w:rPr>
        <w:t xml:space="preserve">.  соответственно. Указанные суммы задолженности погашены в феврале 2017 года с момента открытия финансирования 2017 года. </w:t>
      </w:r>
      <w:proofErr w:type="gramStart"/>
      <w:r w:rsidRPr="00C74858">
        <w:rPr>
          <w:rFonts w:ascii="Times New Roman" w:eastAsia="Times New Roman" w:hAnsi="Times New Roman" w:cs="Times New Roman"/>
          <w:sz w:val="24"/>
          <w:szCs w:val="24"/>
          <w:lang w:eastAsia="ru-RU"/>
        </w:rPr>
        <w:t xml:space="preserve">Кроме того, имеется кредиторская задолженность по коммунальным услугам в сумме </w:t>
      </w:r>
      <w:r w:rsidRPr="00C74858">
        <w:rPr>
          <w:rFonts w:ascii="Times New Roman" w:eastAsia="Times New Roman" w:hAnsi="Times New Roman" w:cs="Times New Roman"/>
          <w:sz w:val="24"/>
          <w:szCs w:val="24"/>
          <w:lang w:eastAsia="ru-RU"/>
        </w:rPr>
        <w:lastRenderedPageBreak/>
        <w:t xml:space="preserve">281,36 </w:t>
      </w:r>
      <w:proofErr w:type="spellStart"/>
      <w:r w:rsidRPr="00C74858">
        <w:rPr>
          <w:rFonts w:ascii="Times New Roman" w:eastAsia="Times New Roman" w:hAnsi="Times New Roman" w:cs="Times New Roman"/>
          <w:sz w:val="24"/>
          <w:szCs w:val="24"/>
          <w:lang w:eastAsia="ru-RU"/>
        </w:rPr>
        <w:t>т.р</w:t>
      </w:r>
      <w:proofErr w:type="spellEnd"/>
      <w:r w:rsidRPr="00C74858">
        <w:rPr>
          <w:rFonts w:ascii="Times New Roman" w:eastAsia="Times New Roman" w:hAnsi="Times New Roman" w:cs="Times New Roman"/>
          <w:sz w:val="24"/>
          <w:szCs w:val="24"/>
          <w:lang w:eastAsia="ru-RU"/>
        </w:rPr>
        <w:t xml:space="preserve">., по услугам по содержанию имущества (за прачечные услуги) 191,83 </w:t>
      </w:r>
      <w:proofErr w:type="spellStart"/>
      <w:r w:rsidRPr="00C74858">
        <w:rPr>
          <w:rFonts w:ascii="Times New Roman" w:eastAsia="Times New Roman" w:hAnsi="Times New Roman" w:cs="Times New Roman"/>
          <w:sz w:val="24"/>
          <w:szCs w:val="24"/>
          <w:lang w:eastAsia="ru-RU"/>
        </w:rPr>
        <w:t>т.р</w:t>
      </w:r>
      <w:proofErr w:type="spellEnd"/>
      <w:r w:rsidRPr="00C74858">
        <w:rPr>
          <w:rFonts w:ascii="Times New Roman" w:eastAsia="Times New Roman" w:hAnsi="Times New Roman" w:cs="Times New Roman"/>
          <w:sz w:val="24"/>
          <w:szCs w:val="24"/>
          <w:lang w:eastAsia="ru-RU"/>
        </w:rPr>
        <w:t xml:space="preserve">., за поставленные продукты питания – 2093,37 </w:t>
      </w:r>
      <w:proofErr w:type="spellStart"/>
      <w:r w:rsidRPr="00C74858">
        <w:rPr>
          <w:rFonts w:ascii="Times New Roman" w:eastAsia="Times New Roman" w:hAnsi="Times New Roman" w:cs="Times New Roman"/>
          <w:sz w:val="24"/>
          <w:szCs w:val="24"/>
          <w:lang w:eastAsia="ru-RU"/>
        </w:rPr>
        <w:t>т.р</w:t>
      </w:r>
      <w:proofErr w:type="spellEnd"/>
      <w:r w:rsidRPr="00C74858">
        <w:rPr>
          <w:rFonts w:ascii="Times New Roman" w:eastAsia="Times New Roman" w:hAnsi="Times New Roman" w:cs="Times New Roman"/>
          <w:sz w:val="24"/>
          <w:szCs w:val="24"/>
          <w:lang w:eastAsia="ru-RU"/>
        </w:rPr>
        <w:t xml:space="preserve">., за ГСМ – 72,45 </w:t>
      </w:r>
      <w:proofErr w:type="spellStart"/>
      <w:r w:rsidRPr="00C74858">
        <w:rPr>
          <w:rFonts w:ascii="Times New Roman" w:eastAsia="Times New Roman" w:hAnsi="Times New Roman" w:cs="Times New Roman"/>
          <w:sz w:val="24"/>
          <w:szCs w:val="24"/>
          <w:lang w:eastAsia="ru-RU"/>
        </w:rPr>
        <w:t>т.р</w:t>
      </w:r>
      <w:proofErr w:type="spellEnd"/>
      <w:r w:rsidRPr="00C74858">
        <w:rPr>
          <w:rFonts w:ascii="Times New Roman" w:eastAsia="Times New Roman" w:hAnsi="Times New Roman" w:cs="Times New Roman"/>
          <w:sz w:val="24"/>
          <w:szCs w:val="24"/>
          <w:lang w:eastAsia="ru-RU"/>
        </w:rPr>
        <w:t>. Указанная задолженность является переходящей с 2015 года (финансирование субсидий на</w:t>
      </w:r>
      <w:proofErr w:type="gramEnd"/>
      <w:r w:rsidRPr="00C74858">
        <w:rPr>
          <w:rFonts w:ascii="Times New Roman" w:eastAsia="Times New Roman" w:hAnsi="Times New Roman" w:cs="Times New Roman"/>
          <w:sz w:val="24"/>
          <w:szCs w:val="24"/>
          <w:lang w:eastAsia="ru-RU"/>
        </w:rPr>
        <w:t xml:space="preserve"> выполнение муниципального задания 2015 года составило всего 78%)</w:t>
      </w:r>
    </w:p>
    <w:p w:rsidR="002D7681" w:rsidRPr="00C74858" w:rsidRDefault="00C54AE4" w:rsidP="00C74858">
      <w:pPr>
        <w:tabs>
          <w:tab w:val="left" w:pos="0"/>
          <w:tab w:val="left" w:pos="9441"/>
        </w:tabs>
        <w:spacing w:after="0" w:line="240" w:lineRule="auto"/>
        <w:ind w:right="-57" w:firstLine="426"/>
        <w:jc w:val="both"/>
        <w:rPr>
          <w:rFonts w:ascii="Times New Roman" w:eastAsia="Times New Roman" w:hAnsi="Times New Roman" w:cs="Times New Roman"/>
          <w:sz w:val="24"/>
          <w:szCs w:val="24"/>
          <w:lang w:eastAsia="ru-RU"/>
        </w:rPr>
      </w:pPr>
      <w:r w:rsidRPr="00C74858">
        <w:rPr>
          <w:rFonts w:ascii="Times New Roman" w:eastAsia="Times New Roman" w:hAnsi="Times New Roman" w:cs="Times New Roman"/>
          <w:sz w:val="24"/>
          <w:szCs w:val="24"/>
          <w:lang w:eastAsia="ru-RU"/>
        </w:rPr>
        <w:t xml:space="preserve">Начисление и выплата заработной платы работникам КМШИ производится в соответствии с Положением </w:t>
      </w:r>
      <w:r w:rsidR="00EA5858" w:rsidRPr="00C74858">
        <w:rPr>
          <w:rFonts w:ascii="Times New Roman" w:eastAsia="Times New Roman" w:hAnsi="Times New Roman" w:cs="Times New Roman"/>
          <w:sz w:val="24"/>
          <w:szCs w:val="24"/>
          <w:lang w:eastAsia="ru-RU"/>
        </w:rPr>
        <w:t>об оплате труда работников КМШИ,</w:t>
      </w:r>
      <w:r w:rsidRPr="00C74858">
        <w:rPr>
          <w:rFonts w:ascii="Times New Roman" w:eastAsia="Times New Roman" w:hAnsi="Times New Roman" w:cs="Times New Roman"/>
          <w:sz w:val="24"/>
          <w:szCs w:val="24"/>
          <w:lang w:eastAsia="ru-RU"/>
        </w:rPr>
        <w:t xml:space="preserve"> </w:t>
      </w:r>
      <w:r w:rsidR="00EA5858" w:rsidRPr="00C74858">
        <w:rPr>
          <w:rFonts w:ascii="Times New Roman" w:eastAsia="Times New Roman" w:hAnsi="Times New Roman" w:cs="Times New Roman"/>
          <w:sz w:val="24"/>
          <w:szCs w:val="24"/>
          <w:lang w:eastAsia="ru-RU"/>
        </w:rPr>
        <w:t xml:space="preserve">согласно штатному расписанию на 01.01.2016г, утвержденному директором МБОУ «КМШИ», тарификационных списков, табелям учета рабочего времени, приказам по кадрам. </w:t>
      </w:r>
      <w:r w:rsidRPr="00C74858">
        <w:rPr>
          <w:rFonts w:ascii="Times New Roman" w:eastAsia="Times New Roman" w:hAnsi="Times New Roman" w:cs="Times New Roman"/>
          <w:sz w:val="24"/>
          <w:szCs w:val="24"/>
          <w:lang w:eastAsia="ru-RU"/>
        </w:rPr>
        <w:t>На основании приказа Управления образования №258 от 13.10.2008г «О присвоении статуса инновационного учреждения» выплачивается 15% надбавка к заработной п</w:t>
      </w:r>
      <w:r w:rsidR="00EA5858" w:rsidRPr="00C74858">
        <w:rPr>
          <w:rFonts w:ascii="Times New Roman" w:eastAsia="Times New Roman" w:hAnsi="Times New Roman" w:cs="Times New Roman"/>
          <w:sz w:val="24"/>
          <w:szCs w:val="24"/>
          <w:lang w:eastAsia="ru-RU"/>
        </w:rPr>
        <w:t xml:space="preserve">лате педагогическому персоналу. </w:t>
      </w:r>
    </w:p>
    <w:p w:rsidR="002D7681" w:rsidRPr="00C74858" w:rsidRDefault="002D7681" w:rsidP="00C74858">
      <w:pPr>
        <w:spacing w:after="0" w:line="240" w:lineRule="auto"/>
        <w:ind w:firstLine="426"/>
        <w:jc w:val="both"/>
        <w:rPr>
          <w:rFonts w:ascii="Times New Roman" w:hAnsi="Times New Roman" w:cs="Times New Roman"/>
          <w:sz w:val="24"/>
          <w:szCs w:val="24"/>
        </w:rPr>
      </w:pPr>
      <w:r w:rsidRPr="00C74858">
        <w:rPr>
          <w:rFonts w:ascii="Times New Roman" w:hAnsi="Times New Roman" w:cs="Times New Roman"/>
          <w:sz w:val="24"/>
          <w:szCs w:val="24"/>
        </w:rPr>
        <w:t>При проверке штатного расписания было установлено следующее:</w:t>
      </w:r>
      <w:r w:rsidR="00C74858" w:rsidRPr="00C74858">
        <w:rPr>
          <w:rFonts w:ascii="Times New Roman" w:hAnsi="Times New Roman" w:cs="Times New Roman"/>
          <w:sz w:val="24"/>
          <w:szCs w:val="24"/>
        </w:rPr>
        <w:t xml:space="preserve"> </w:t>
      </w:r>
      <w:r w:rsidRPr="00C74858">
        <w:rPr>
          <w:rFonts w:ascii="Times New Roman" w:hAnsi="Times New Roman" w:cs="Times New Roman"/>
          <w:sz w:val="24"/>
          <w:szCs w:val="24"/>
        </w:rPr>
        <w:t xml:space="preserve">в соответствии с </w:t>
      </w:r>
      <w:r w:rsidRPr="0087791E">
        <w:rPr>
          <w:rFonts w:ascii="Times New Roman" w:hAnsi="Times New Roman" w:cs="Times New Roman"/>
          <w:sz w:val="24"/>
          <w:szCs w:val="24"/>
        </w:rPr>
        <w:t xml:space="preserve">типовыми штатами руководящих работников в общеобразовательных школах предусматривается должность помощника директора по АХЧ. В соответствии с 3 квалификационным уровнем должностей по профессиональной квалификационной группе «Общеотраслевые должности служащих второго уровня», утвержденных постановлением Правительства РД от 18 августа 2009 года № 264 указанная должность соответствует должности начальника хозяйственного отдела с должностным окладом 5316 рублей в месяц. </w:t>
      </w:r>
      <w:proofErr w:type="gramStart"/>
      <w:r w:rsidRPr="0087791E">
        <w:rPr>
          <w:rFonts w:ascii="Times New Roman" w:hAnsi="Times New Roman" w:cs="Times New Roman"/>
          <w:sz w:val="24"/>
          <w:szCs w:val="24"/>
        </w:rPr>
        <w:t>С учетом всех доплат и выплат стимулирующего характера, установленных постановлением Правительства РД от 28 апреля 2009 года № 117 «О введении новых систем оплаты труда работников государственных бюджетных, автономных и казенных учреждений РД» (за интенсивность и высокие результаты работы, за качество выполняемых работ, за выслугу лет, ежемесячные премии- 1 оклад, премии по итогам работы – 2 оклада в год, единовременные выплаты к</w:t>
      </w:r>
      <w:proofErr w:type="gramEnd"/>
      <w:r w:rsidRPr="0087791E">
        <w:rPr>
          <w:rFonts w:ascii="Times New Roman" w:hAnsi="Times New Roman" w:cs="Times New Roman"/>
          <w:sz w:val="24"/>
          <w:szCs w:val="24"/>
        </w:rPr>
        <w:t xml:space="preserve"> отпуску – 2 оклада в год и материальная помощь – 1 оклад в год) потребность в средствах на оплату труда указанног7о работника на 2016 год составляет 242,4 </w:t>
      </w:r>
      <w:proofErr w:type="spellStart"/>
      <w:r w:rsidRPr="0087791E">
        <w:rPr>
          <w:rFonts w:ascii="Times New Roman" w:hAnsi="Times New Roman" w:cs="Times New Roman"/>
          <w:sz w:val="24"/>
          <w:szCs w:val="24"/>
        </w:rPr>
        <w:t>тыс</w:t>
      </w:r>
      <w:proofErr w:type="gramStart"/>
      <w:r w:rsidRPr="0087791E">
        <w:rPr>
          <w:rFonts w:ascii="Times New Roman" w:hAnsi="Times New Roman" w:cs="Times New Roman"/>
          <w:sz w:val="24"/>
          <w:szCs w:val="24"/>
        </w:rPr>
        <w:t>.р</w:t>
      </w:r>
      <w:proofErr w:type="gramEnd"/>
      <w:r w:rsidRPr="0087791E">
        <w:rPr>
          <w:rFonts w:ascii="Times New Roman" w:hAnsi="Times New Roman" w:cs="Times New Roman"/>
          <w:sz w:val="24"/>
          <w:szCs w:val="24"/>
        </w:rPr>
        <w:t>уб</w:t>
      </w:r>
      <w:proofErr w:type="spellEnd"/>
      <w:r w:rsidRPr="0087791E">
        <w:rPr>
          <w:rFonts w:ascii="Times New Roman" w:hAnsi="Times New Roman" w:cs="Times New Roman"/>
          <w:sz w:val="24"/>
          <w:szCs w:val="24"/>
        </w:rPr>
        <w:t xml:space="preserve">. Фактически в МБОУ «КМШИ» содержится штатная единица заместителя директора по АХЧ, на содержание которого в 2016 году осуществлены расходы в сумме 477,8 </w:t>
      </w:r>
      <w:proofErr w:type="spellStart"/>
      <w:r w:rsidRPr="0087791E">
        <w:rPr>
          <w:rFonts w:ascii="Times New Roman" w:hAnsi="Times New Roman" w:cs="Times New Roman"/>
          <w:sz w:val="24"/>
          <w:szCs w:val="24"/>
        </w:rPr>
        <w:t>тыс.руб</w:t>
      </w:r>
      <w:proofErr w:type="spellEnd"/>
      <w:r w:rsidRPr="0087791E">
        <w:rPr>
          <w:rFonts w:ascii="Times New Roman" w:hAnsi="Times New Roman" w:cs="Times New Roman"/>
          <w:sz w:val="24"/>
          <w:szCs w:val="24"/>
        </w:rPr>
        <w:t xml:space="preserve">., или больше на 235,4 </w:t>
      </w:r>
      <w:proofErr w:type="spellStart"/>
      <w:r w:rsidRPr="0087791E">
        <w:rPr>
          <w:rFonts w:ascii="Times New Roman" w:hAnsi="Times New Roman" w:cs="Times New Roman"/>
          <w:sz w:val="24"/>
          <w:szCs w:val="24"/>
        </w:rPr>
        <w:t>тыс.руб</w:t>
      </w:r>
      <w:proofErr w:type="spellEnd"/>
      <w:r w:rsidRPr="0087791E">
        <w:rPr>
          <w:rFonts w:ascii="Times New Roman" w:hAnsi="Times New Roman" w:cs="Times New Roman"/>
          <w:sz w:val="24"/>
          <w:szCs w:val="24"/>
        </w:rPr>
        <w:t>.</w:t>
      </w:r>
    </w:p>
    <w:p w:rsidR="00C74858" w:rsidRPr="00C74858" w:rsidRDefault="00C54AE4" w:rsidP="00C74858">
      <w:pPr>
        <w:spacing w:after="0" w:line="240" w:lineRule="auto"/>
        <w:ind w:right="-57" w:firstLine="426"/>
        <w:jc w:val="both"/>
        <w:rPr>
          <w:rFonts w:ascii="Times New Roman" w:eastAsia="Times New Roman" w:hAnsi="Times New Roman" w:cs="Times New Roman"/>
          <w:sz w:val="24"/>
          <w:szCs w:val="24"/>
          <w:lang w:eastAsia="ru-RU"/>
        </w:rPr>
      </w:pPr>
      <w:r w:rsidRPr="00C74858">
        <w:rPr>
          <w:rFonts w:ascii="Times New Roman" w:eastAsia="Times New Roman" w:hAnsi="Times New Roman" w:cs="Times New Roman"/>
          <w:sz w:val="24"/>
          <w:szCs w:val="24"/>
          <w:lang w:eastAsia="ru-RU"/>
        </w:rPr>
        <w:t>Основные средства закреплены приказом директора за материально – ответственными лицами и центрами материальной ответственности</w:t>
      </w:r>
      <w:r w:rsidR="00C74858" w:rsidRPr="00C74858">
        <w:rPr>
          <w:rFonts w:ascii="Times New Roman" w:eastAsia="Times New Roman" w:hAnsi="Times New Roman" w:cs="Times New Roman"/>
          <w:sz w:val="24"/>
          <w:szCs w:val="24"/>
          <w:lang w:eastAsia="ru-RU"/>
        </w:rPr>
        <w:t xml:space="preserve">. </w:t>
      </w:r>
      <w:r w:rsidRPr="00C74858">
        <w:rPr>
          <w:rFonts w:ascii="Times New Roman" w:eastAsia="Times New Roman" w:hAnsi="Times New Roman" w:cs="Times New Roman"/>
          <w:sz w:val="24"/>
          <w:szCs w:val="24"/>
          <w:lang w:eastAsia="ru-RU"/>
        </w:rPr>
        <w:t>Однако, нарушение п. 46</w:t>
      </w:r>
      <w:r w:rsidRPr="00C74858">
        <w:rPr>
          <w:rFonts w:ascii="Arial" w:eastAsia="Times New Roman" w:hAnsi="Arial" w:cs="Arial"/>
          <w:color w:val="333333"/>
          <w:sz w:val="24"/>
          <w:szCs w:val="24"/>
          <w:lang w:eastAsia="ru-RU"/>
        </w:rPr>
        <w:t xml:space="preserve"> </w:t>
      </w:r>
      <w:r w:rsidRPr="00C74858">
        <w:rPr>
          <w:rFonts w:ascii="Times New Roman" w:eastAsia="Times New Roman" w:hAnsi="Times New Roman" w:cs="Times New Roman"/>
          <w:color w:val="000000" w:themeColor="text1"/>
          <w:sz w:val="24"/>
          <w:szCs w:val="24"/>
          <w:lang w:eastAsia="ru-RU"/>
        </w:rPr>
        <w:t>Инструкции по применению единого плана счетов, утвержденного Приказом Минфина РФ от 01.12.2010г. №157н,</w:t>
      </w:r>
      <w:r w:rsidRPr="00C74858">
        <w:rPr>
          <w:rFonts w:ascii="Times New Roman" w:eastAsia="Times New Roman" w:hAnsi="Times New Roman" w:cs="Times New Roman"/>
          <w:sz w:val="24"/>
          <w:szCs w:val="24"/>
          <w:lang w:eastAsia="ru-RU"/>
        </w:rPr>
        <w:t xml:space="preserve"> имеются основные средства </w:t>
      </w:r>
      <w:r w:rsidRPr="00C74858">
        <w:rPr>
          <w:rFonts w:ascii="Times New Roman" w:eastAsia="Times New Roman" w:hAnsi="Times New Roman" w:cs="Times New Roman"/>
          <w:b/>
          <w:sz w:val="24"/>
          <w:szCs w:val="24"/>
          <w:lang w:eastAsia="ru-RU"/>
        </w:rPr>
        <w:t>без маркировки инвентарных</w:t>
      </w:r>
      <w:r w:rsidRPr="00C74858">
        <w:rPr>
          <w:rFonts w:ascii="Times New Roman" w:eastAsia="Times New Roman" w:hAnsi="Times New Roman" w:cs="Times New Roman"/>
          <w:sz w:val="24"/>
          <w:szCs w:val="24"/>
          <w:lang w:eastAsia="ru-RU"/>
        </w:rPr>
        <w:t xml:space="preserve"> номеров на них.</w:t>
      </w:r>
      <w:r w:rsidR="00C74858" w:rsidRPr="00C74858">
        <w:rPr>
          <w:rFonts w:ascii="Times New Roman" w:eastAsia="Times New Roman" w:hAnsi="Times New Roman" w:cs="Times New Roman"/>
          <w:sz w:val="24"/>
          <w:szCs w:val="24"/>
          <w:lang w:eastAsia="ru-RU"/>
        </w:rPr>
        <w:t xml:space="preserve"> В период проверки нарушения устранены.</w:t>
      </w:r>
    </w:p>
    <w:p w:rsidR="00C54AE4" w:rsidRPr="00C74858" w:rsidRDefault="00C54AE4" w:rsidP="00C74858">
      <w:pPr>
        <w:tabs>
          <w:tab w:val="left" w:pos="0"/>
          <w:tab w:val="left" w:pos="9441"/>
        </w:tabs>
        <w:spacing w:after="0" w:line="240" w:lineRule="auto"/>
        <w:ind w:right="-57" w:firstLine="426"/>
        <w:jc w:val="both"/>
        <w:rPr>
          <w:rFonts w:ascii="Times New Roman" w:eastAsia="Times New Roman" w:hAnsi="Times New Roman" w:cs="Times New Roman"/>
          <w:strike/>
          <w:sz w:val="24"/>
          <w:szCs w:val="24"/>
          <w:lang w:eastAsia="ru-RU"/>
        </w:rPr>
      </w:pPr>
      <w:r w:rsidRPr="00C74858">
        <w:rPr>
          <w:rFonts w:ascii="Times New Roman" w:eastAsia="Times New Roman" w:hAnsi="Times New Roman" w:cs="Times New Roman"/>
          <w:sz w:val="24"/>
          <w:szCs w:val="24"/>
          <w:lang w:eastAsia="ru-RU"/>
        </w:rPr>
        <w:t xml:space="preserve">Согласно Федерального закона 44-ФЗ от 05.04.2013 с поставщиками продуктов питания по результатам проведенных уполномоченным органом - Отделом муниципального заказа и потребительского рынка МО </w:t>
      </w:r>
      <w:proofErr w:type="spellStart"/>
      <w:r w:rsidRPr="00C74858">
        <w:rPr>
          <w:rFonts w:ascii="Times New Roman" w:eastAsia="Times New Roman" w:hAnsi="Times New Roman" w:cs="Times New Roman"/>
          <w:sz w:val="24"/>
          <w:szCs w:val="24"/>
          <w:lang w:eastAsia="ru-RU"/>
        </w:rPr>
        <w:t>г</w:t>
      </w:r>
      <w:proofErr w:type="gramStart"/>
      <w:r w:rsidRPr="00C74858">
        <w:rPr>
          <w:rFonts w:ascii="Times New Roman" w:eastAsia="Times New Roman" w:hAnsi="Times New Roman" w:cs="Times New Roman"/>
          <w:sz w:val="24"/>
          <w:szCs w:val="24"/>
          <w:lang w:eastAsia="ru-RU"/>
        </w:rPr>
        <w:t>.К</w:t>
      </w:r>
      <w:proofErr w:type="gramEnd"/>
      <w:r w:rsidRPr="00C74858">
        <w:rPr>
          <w:rFonts w:ascii="Times New Roman" w:eastAsia="Times New Roman" w:hAnsi="Times New Roman" w:cs="Times New Roman"/>
          <w:sz w:val="24"/>
          <w:szCs w:val="24"/>
          <w:lang w:eastAsia="ru-RU"/>
        </w:rPr>
        <w:t>аспийск</w:t>
      </w:r>
      <w:proofErr w:type="spellEnd"/>
      <w:r w:rsidRPr="00C74858">
        <w:rPr>
          <w:rFonts w:ascii="Times New Roman" w:eastAsia="Times New Roman" w:hAnsi="Times New Roman" w:cs="Times New Roman"/>
          <w:sz w:val="24"/>
          <w:szCs w:val="24"/>
          <w:lang w:eastAsia="ru-RU"/>
        </w:rPr>
        <w:t xml:space="preserve"> электронных аукционов  заключены договора</w:t>
      </w:r>
      <w:r w:rsidR="002D7681" w:rsidRPr="00C74858">
        <w:rPr>
          <w:rFonts w:ascii="Times New Roman" w:eastAsia="Times New Roman" w:hAnsi="Times New Roman" w:cs="Times New Roman"/>
          <w:sz w:val="24"/>
          <w:szCs w:val="24"/>
          <w:lang w:eastAsia="ru-RU"/>
        </w:rPr>
        <w:t>.</w:t>
      </w:r>
      <w:r w:rsidRPr="00C74858">
        <w:rPr>
          <w:rFonts w:ascii="Times New Roman" w:eastAsia="Times New Roman" w:hAnsi="Times New Roman" w:cs="Times New Roman"/>
          <w:sz w:val="24"/>
          <w:szCs w:val="24"/>
          <w:lang w:eastAsia="ru-RU"/>
        </w:rPr>
        <w:t xml:space="preserve"> </w:t>
      </w:r>
    </w:p>
    <w:p w:rsidR="00C54AE4" w:rsidRPr="00C74858" w:rsidRDefault="00C54AE4" w:rsidP="00C74858">
      <w:pPr>
        <w:tabs>
          <w:tab w:val="left" w:pos="9441"/>
        </w:tabs>
        <w:spacing w:after="0" w:line="240" w:lineRule="auto"/>
        <w:ind w:right="-57" w:firstLine="426"/>
        <w:jc w:val="both"/>
        <w:rPr>
          <w:rFonts w:ascii="Times New Roman" w:eastAsia="Times New Roman" w:hAnsi="Times New Roman" w:cs="Times New Roman"/>
          <w:color w:val="000000" w:themeColor="text1"/>
          <w:sz w:val="24"/>
          <w:szCs w:val="24"/>
          <w:lang w:eastAsia="ru-RU"/>
        </w:rPr>
      </w:pPr>
      <w:r w:rsidRPr="00C74858">
        <w:rPr>
          <w:rFonts w:ascii="Times New Roman" w:eastAsia="Times New Roman" w:hAnsi="Times New Roman" w:cs="Times New Roman"/>
          <w:color w:val="000000" w:themeColor="text1"/>
          <w:sz w:val="24"/>
          <w:szCs w:val="24"/>
          <w:lang w:eastAsia="ru-RU"/>
        </w:rPr>
        <w:t xml:space="preserve">В МБОУ «КМШИ» </w:t>
      </w:r>
      <w:r w:rsidRPr="00C74858">
        <w:rPr>
          <w:rFonts w:ascii="Times New Roman" w:eastAsia="Times New Roman" w:hAnsi="Times New Roman" w:cs="Times New Roman"/>
          <w:b/>
          <w:color w:val="000000" w:themeColor="text1"/>
          <w:sz w:val="24"/>
          <w:szCs w:val="24"/>
          <w:lang w:eastAsia="ru-RU"/>
        </w:rPr>
        <w:t xml:space="preserve">не осуществляется внутренний контроль </w:t>
      </w:r>
      <w:r w:rsidRPr="00C74858">
        <w:rPr>
          <w:rFonts w:ascii="Times New Roman" w:eastAsia="Times New Roman" w:hAnsi="Times New Roman" w:cs="Times New Roman"/>
          <w:color w:val="000000" w:themeColor="text1"/>
          <w:sz w:val="24"/>
          <w:szCs w:val="24"/>
          <w:lang w:eastAsia="ru-RU"/>
        </w:rPr>
        <w:t>сохранности денежных средств и материальных ценностей. Приказом директора №5-Б от 21.01.2016г создана комиссия по проведению внезапного снятия остатков денежных сре</w:t>
      </w:r>
      <w:proofErr w:type="gramStart"/>
      <w:r w:rsidRPr="00C74858">
        <w:rPr>
          <w:rFonts w:ascii="Times New Roman" w:eastAsia="Times New Roman" w:hAnsi="Times New Roman" w:cs="Times New Roman"/>
          <w:color w:val="000000" w:themeColor="text1"/>
          <w:sz w:val="24"/>
          <w:szCs w:val="24"/>
          <w:lang w:eastAsia="ru-RU"/>
        </w:rPr>
        <w:t>дств в к</w:t>
      </w:r>
      <w:proofErr w:type="gramEnd"/>
      <w:r w:rsidRPr="00C74858">
        <w:rPr>
          <w:rFonts w:ascii="Times New Roman" w:eastAsia="Times New Roman" w:hAnsi="Times New Roman" w:cs="Times New Roman"/>
          <w:color w:val="000000" w:themeColor="text1"/>
          <w:sz w:val="24"/>
          <w:szCs w:val="24"/>
          <w:lang w:eastAsia="ru-RU"/>
        </w:rPr>
        <w:t>ассе и материальных ценностей на складе учреждения. Однако внезапное снятие остатков не производилось.</w:t>
      </w:r>
    </w:p>
    <w:p w:rsidR="00C54AE4" w:rsidRPr="00C74858" w:rsidRDefault="00C54AE4" w:rsidP="00C74858">
      <w:pPr>
        <w:spacing w:after="0" w:line="240" w:lineRule="auto"/>
        <w:ind w:right="-57" w:firstLine="426"/>
        <w:jc w:val="both"/>
        <w:rPr>
          <w:rFonts w:ascii="Times New Roman" w:eastAsia="Times New Roman" w:hAnsi="Times New Roman" w:cs="Times New Roman"/>
          <w:sz w:val="24"/>
          <w:szCs w:val="24"/>
          <w:lang w:eastAsia="ru-RU"/>
        </w:rPr>
      </w:pPr>
      <w:r w:rsidRPr="00C74858">
        <w:rPr>
          <w:rFonts w:ascii="Times New Roman" w:eastAsia="Times New Roman" w:hAnsi="Times New Roman" w:cs="Times New Roman"/>
          <w:sz w:val="24"/>
          <w:szCs w:val="24"/>
          <w:lang w:eastAsia="ru-RU"/>
        </w:rPr>
        <w:t xml:space="preserve">В результате снятия остатков продуктов питания на складе установлена недостача в размере 1211,82  руб. Недостача внесена в кассу. </w:t>
      </w:r>
    </w:p>
    <w:p w:rsidR="00C54AE4" w:rsidRPr="00C74858" w:rsidRDefault="00C54AE4" w:rsidP="00C74858">
      <w:pPr>
        <w:spacing w:after="0" w:line="240" w:lineRule="auto"/>
        <w:ind w:firstLine="426"/>
        <w:jc w:val="both"/>
        <w:rPr>
          <w:rFonts w:ascii="Times New Roman" w:eastAsia="Times New Roman" w:hAnsi="Times New Roman" w:cs="Times New Roman"/>
          <w:color w:val="000000"/>
          <w:sz w:val="24"/>
          <w:szCs w:val="24"/>
          <w:shd w:val="clear" w:color="auto" w:fill="FFFFFF"/>
          <w:lang w:eastAsia="ru-RU"/>
        </w:rPr>
      </w:pPr>
      <w:r w:rsidRPr="00C74858">
        <w:rPr>
          <w:rFonts w:ascii="Times New Roman" w:eastAsia="Times New Roman" w:hAnsi="Times New Roman" w:cs="Times New Roman"/>
          <w:b/>
          <w:sz w:val="24"/>
          <w:szCs w:val="24"/>
          <w:lang w:eastAsia="ru-RU"/>
        </w:rPr>
        <w:t>Предложения:</w:t>
      </w:r>
      <w:r w:rsidR="00CE33DC" w:rsidRPr="00C74858">
        <w:rPr>
          <w:rFonts w:ascii="Times New Roman" w:eastAsia="Times New Roman" w:hAnsi="Times New Roman" w:cs="Times New Roman"/>
          <w:b/>
          <w:sz w:val="24"/>
          <w:szCs w:val="24"/>
          <w:lang w:eastAsia="ru-RU"/>
        </w:rPr>
        <w:t xml:space="preserve"> п</w:t>
      </w:r>
      <w:r w:rsidRPr="00C74858">
        <w:rPr>
          <w:rFonts w:ascii="Times New Roman" w:eastAsia="Times New Roman" w:hAnsi="Times New Roman" w:cs="Times New Roman"/>
          <w:bCs/>
          <w:sz w:val="24"/>
          <w:szCs w:val="24"/>
          <w:lang w:eastAsia="ru-RU"/>
        </w:rPr>
        <w:t xml:space="preserve">ринять меры по устранению выявленных нарушений и недостатков, </w:t>
      </w:r>
      <w:r w:rsidRPr="00C74858">
        <w:rPr>
          <w:rFonts w:ascii="Times New Roman" w:eastAsia="Times New Roman" w:hAnsi="Times New Roman" w:cs="Times New Roman"/>
          <w:color w:val="000000"/>
          <w:sz w:val="24"/>
          <w:szCs w:val="24"/>
          <w:shd w:val="clear" w:color="auto" w:fill="FFFFFF"/>
          <w:lang w:eastAsia="ru-RU"/>
        </w:rPr>
        <w:t xml:space="preserve"> в том числе: </w:t>
      </w:r>
    </w:p>
    <w:p w:rsidR="00C54AE4" w:rsidRPr="00C74858" w:rsidRDefault="00C54AE4" w:rsidP="00C74858">
      <w:pPr>
        <w:spacing w:after="0" w:line="240" w:lineRule="auto"/>
        <w:ind w:firstLine="426"/>
        <w:jc w:val="both"/>
        <w:rPr>
          <w:rFonts w:ascii="Times New Roman" w:eastAsia="Times New Roman" w:hAnsi="Times New Roman" w:cs="Times New Roman"/>
          <w:sz w:val="24"/>
          <w:szCs w:val="24"/>
          <w:lang w:eastAsia="ru-RU"/>
        </w:rPr>
      </w:pPr>
      <w:r w:rsidRPr="00C74858">
        <w:rPr>
          <w:rFonts w:ascii="Times New Roman" w:eastAsia="Times New Roman" w:hAnsi="Times New Roman" w:cs="Times New Roman"/>
          <w:color w:val="000000"/>
          <w:sz w:val="24"/>
          <w:szCs w:val="24"/>
          <w:shd w:val="clear" w:color="auto" w:fill="FFFFFF"/>
          <w:lang w:eastAsia="ru-RU"/>
        </w:rPr>
        <w:t>-</w:t>
      </w:r>
      <w:r w:rsidRPr="00C74858">
        <w:rPr>
          <w:rFonts w:ascii="Times New Roman" w:eastAsia="Times New Roman" w:hAnsi="Times New Roman" w:cs="Times New Roman"/>
          <w:sz w:val="24"/>
          <w:szCs w:val="24"/>
          <w:lang w:eastAsia="ru-RU"/>
        </w:rPr>
        <w:t xml:space="preserve"> н</w:t>
      </w:r>
      <w:r w:rsidRPr="00C74858">
        <w:rPr>
          <w:rFonts w:ascii="Times New Roman" w:eastAsia="Times New Roman" w:hAnsi="Times New Roman" w:cs="Times New Roman"/>
          <w:bCs/>
          <w:sz w:val="24"/>
          <w:szCs w:val="24"/>
          <w:lang w:eastAsia="ru-RU"/>
        </w:rPr>
        <w:t>е допускать образования необоснованной кредиторской задолженностей по расчетам с поставщиками, государственными внебюджетными фондами и персоналом учреждения;</w:t>
      </w:r>
    </w:p>
    <w:p w:rsidR="00C54AE4" w:rsidRPr="00C74858" w:rsidRDefault="00C54AE4" w:rsidP="00C74858">
      <w:pPr>
        <w:spacing w:after="0" w:line="240" w:lineRule="auto"/>
        <w:ind w:firstLine="426"/>
        <w:jc w:val="both"/>
        <w:rPr>
          <w:rFonts w:ascii="Times New Roman" w:eastAsia="Times New Roman" w:hAnsi="Times New Roman" w:cs="Times New Roman"/>
          <w:sz w:val="24"/>
          <w:szCs w:val="24"/>
          <w:lang w:eastAsia="ru-RU"/>
        </w:rPr>
      </w:pPr>
      <w:r w:rsidRPr="00C74858">
        <w:rPr>
          <w:rFonts w:ascii="Times New Roman" w:eastAsia="Times New Roman" w:hAnsi="Times New Roman" w:cs="Times New Roman"/>
          <w:sz w:val="24"/>
          <w:szCs w:val="24"/>
          <w:lang w:eastAsia="ru-RU"/>
        </w:rPr>
        <w:t>- соблюдать установленный порядок учета основных средств, своевременность и правильность их оприходования, соблюдать должный учет продуктов питания на складе;</w:t>
      </w:r>
    </w:p>
    <w:p w:rsidR="00C54AE4" w:rsidRPr="00C74858" w:rsidRDefault="00C54AE4" w:rsidP="00C74858">
      <w:pPr>
        <w:spacing w:after="0" w:line="240" w:lineRule="auto"/>
        <w:ind w:firstLine="426"/>
        <w:jc w:val="both"/>
        <w:rPr>
          <w:rFonts w:ascii="Times New Roman" w:eastAsia="Times New Roman" w:hAnsi="Times New Roman" w:cs="Times New Roman"/>
          <w:sz w:val="24"/>
          <w:szCs w:val="24"/>
          <w:lang w:eastAsia="ru-RU"/>
        </w:rPr>
      </w:pPr>
      <w:r w:rsidRPr="00C74858">
        <w:rPr>
          <w:rFonts w:ascii="Times New Roman" w:eastAsia="Times New Roman" w:hAnsi="Times New Roman" w:cs="Times New Roman"/>
          <w:sz w:val="24"/>
          <w:szCs w:val="24"/>
          <w:lang w:eastAsia="ru-RU"/>
        </w:rPr>
        <w:t xml:space="preserve">- должным образом осуществлять внутренний контроль </w:t>
      </w:r>
      <w:r w:rsidRPr="00C74858">
        <w:rPr>
          <w:rFonts w:ascii="Times New Roman" w:eastAsia="Times New Roman" w:hAnsi="Times New Roman" w:cs="Times New Roman"/>
          <w:color w:val="000000" w:themeColor="text1"/>
          <w:sz w:val="24"/>
          <w:szCs w:val="24"/>
          <w:lang w:eastAsia="ru-RU"/>
        </w:rPr>
        <w:t>сохранности денежных средств и материальных ценностей, в соответствии с принятыми локальными актами.</w:t>
      </w:r>
    </w:p>
    <w:p w:rsidR="00C54AE4" w:rsidRPr="00C54AE4" w:rsidRDefault="00C54AE4" w:rsidP="00C54AE4">
      <w:pPr>
        <w:spacing w:after="0" w:line="240" w:lineRule="auto"/>
        <w:jc w:val="both"/>
        <w:rPr>
          <w:rFonts w:ascii="Times New Roman" w:eastAsia="Times New Roman" w:hAnsi="Times New Roman" w:cs="Times New Roman"/>
          <w:sz w:val="26"/>
          <w:szCs w:val="26"/>
          <w:lang w:eastAsia="ru-RU"/>
        </w:rPr>
      </w:pPr>
    </w:p>
    <w:p w:rsidR="00C54AE4" w:rsidRPr="002841A9" w:rsidRDefault="00C54AE4" w:rsidP="002841A9">
      <w:pPr>
        <w:spacing w:after="0" w:line="240" w:lineRule="auto"/>
        <w:ind w:firstLine="426"/>
        <w:jc w:val="both"/>
        <w:rPr>
          <w:rFonts w:ascii="Times New Roman" w:eastAsia="Times New Roman" w:hAnsi="Times New Roman" w:cs="Times New Roman"/>
          <w:b/>
          <w:sz w:val="24"/>
          <w:szCs w:val="24"/>
          <w:lang w:eastAsia="ru-RU"/>
        </w:rPr>
      </w:pPr>
      <w:r w:rsidRPr="002841A9">
        <w:rPr>
          <w:rFonts w:ascii="Times New Roman" w:eastAsia="Times New Roman" w:hAnsi="Times New Roman" w:cs="Times New Roman"/>
          <w:b/>
          <w:snapToGrid w:val="0"/>
          <w:sz w:val="24"/>
          <w:szCs w:val="24"/>
          <w:lang w:eastAsia="ru-RU"/>
        </w:rPr>
        <w:lastRenderedPageBreak/>
        <w:t xml:space="preserve">Целевое и эффективное использование бюджетных средств, </w:t>
      </w:r>
      <w:r w:rsidRPr="002841A9">
        <w:rPr>
          <w:rFonts w:ascii="Times New Roman" w:eastAsia="Times New Roman" w:hAnsi="Times New Roman" w:cs="Times New Roman"/>
          <w:b/>
          <w:sz w:val="24"/>
          <w:szCs w:val="24"/>
          <w:lang w:eastAsia="ru-RU"/>
        </w:rPr>
        <w:t xml:space="preserve">выделенных Муниципальному бюджетному учреждению дополнительного образования «Детская школа искусств им. С. </w:t>
      </w:r>
      <w:proofErr w:type="spellStart"/>
      <w:r w:rsidRPr="002841A9">
        <w:rPr>
          <w:rFonts w:ascii="Times New Roman" w:eastAsia="Times New Roman" w:hAnsi="Times New Roman" w:cs="Times New Roman"/>
          <w:b/>
          <w:sz w:val="24"/>
          <w:szCs w:val="24"/>
          <w:lang w:eastAsia="ru-RU"/>
        </w:rPr>
        <w:t>Агабабова</w:t>
      </w:r>
      <w:proofErr w:type="spellEnd"/>
      <w:r w:rsidRPr="002841A9">
        <w:rPr>
          <w:rFonts w:ascii="Times New Roman" w:eastAsia="Times New Roman" w:hAnsi="Times New Roman" w:cs="Times New Roman"/>
          <w:b/>
          <w:sz w:val="24"/>
          <w:szCs w:val="24"/>
          <w:lang w:eastAsia="ru-RU"/>
        </w:rPr>
        <w:t>» на 2016 год</w:t>
      </w:r>
      <w:r w:rsidR="008E342E" w:rsidRPr="002841A9">
        <w:rPr>
          <w:rFonts w:ascii="Times New Roman" w:eastAsia="Times New Roman" w:hAnsi="Times New Roman" w:cs="Times New Roman"/>
          <w:b/>
          <w:sz w:val="24"/>
          <w:szCs w:val="24"/>
          <w:lang w:eastAsia="ru-RU"/>
        </w:rPr>
        <w:t>.</w:t>
      </w:r>
    </w:p>
    <w:p w:rsidR="00C54AE4" w:rsidRPr="002841A9" w:rsidRDefault="00C54AE4" w:rsidP="002841A9">
      <w:pPr>
        <w:spacing w:after="0" w:line="240" w:lineRule="auto"/>
        <w:jc w:val="both"/>
        <w:rPr>
          <w:rFonts w:ascii="Times New Roman" w:eastAsia="Times New Roman" w:hAnsi="Times New Roman" w:cs="Times New Roman"/>
          <w:sz w:val="24"/>
          <w:szCs w:val="24"/>
          <w:lang w:eastAsia="ru-RU"/>
        </w:rPr>
      </w:pPr>
      <w:r w:rsidRPr="002841A9">
        <w:rPr>
          <w:rFonts w:ascii="Times New Roman" w:eastAsia="Times New Roman" w:hAnsi="Times New Roman" w:cs="Times New Roman"/>
          <w:sz w:val="24"/>
          <w:szCs w:val="24"/>
          <w:lang w:eastAsia="ru-RU"/>
        </w:rPr>
        <w:t xml:space="preserve">   </w:t>
      </w:r>
      <w:proofErr w:type="gramStart"/>
      <w:r w:rsidRPr="002841A9">
        <w:rPr>
          <w:rFonts w:ascii="Times New Roman" w:eastAsia="Times New Roman" w:hAnsi="Times New Roman" w:cs="Times New Roman"/>
          <w:sz w:val="24"/>
          <w:szCs w:val="24"/>
          <w:lang w:eastAsia="ru-RU"/>
        </w:rPr>
        <w:t>В соответствии с положениями  Федерального Закона от 08.05.2010 №83-ФЗ в  МБОУ ДОД «КГШИ» утвержден План ФХД на  2016 год от 30.12.2015г., а также уточненный План ФХД на 2016 год от 30.12.2016г., в порядке, установленном постановлением Администрации городского округа «город Каспийск» от 26.10.2011г. №1182 «Об утверждении Порядка составления и утверждения плана финансово-хозяйственной деятельности муниципальных бюджетных учреждений городского округа</w:t>
      </w:r>
      <w:proofErr w:type="gramEnd"/>
      <w:r w:rsidRPr="002841A9">
        <w:rPr>
          <w:rFonts w:ascii="Times New Roman" w:eastAsia="Times New Roman" w:hAnsi="Times New Roman" w:cs="Times New Roman"/>
          <w:sz w:val="24"/>
          <w:szCs w:val="24"/>
          <w:lang w:eastAsia="ru-RU"/>
        </w:rPr>
        <w:t xml:space="preserve"> «город Каспийск».</w:t>
      </w:r>
    </w:p>
    <w:p w:rsidR="00C54AE4" w:rsidRPr="002841A9" w:rsidRDefault="00C54AE4" w:rsidP="002841A9">
      <w:pPr>
        <w:spacing w:after="0" w:line="240" w:lineRule="auto"/>
        <w:ind w:firstLine="426"/>
        <w:jc w:val="both"/>
        <w:rPr>
          <w:rFonts w:ascii="Times New Roman" w:eastAsia="Times New Roman" w:hAnsi="Times New Roman" w:cs="Times New Roman"/>
          <w:sz w:val="24"/>
          <w:szCs w:val="24"/>
          <w:lang w:eastAsia="ru-RU"/>
        </w:rPr>
      </w:pPr>
      <w:r w:rsidRPr="002841A9">
        <w:rPr>
          <w:rFonts w:ascii="Times New Roman" w:eastAsia="Times New Roman" w:hAnsi="Times New Roman" w:cs="Times New Roman"/>
          <w:sz w:val="24"/>
          <w:szCs w:val="24"/>
          <w:lang w:eastAsia="ru-RU"/>
        </w:rPr>
        <w:t xml:space="preserve">С МБУ ДО «ДШИ»  заключено соглашение на предоставление субсидии от 10.12.2015г.,  в котором определен порядок и условия предоставления субсидии на выполнение муниципального задания на 2016год.  </w:t>
      </w:r>
    </w:p>
    <w:p w:rsidR="00C54AE4" w:rsidRPr="002841A9" w:rsidRDefault="00C54AE4" w:rsidP="002841A9">
      <w:pPr>
        <w:spacing w:after="0" w:line="240" w:lineRule="auto"/>
        <w:jc w:val="both"/>
        <w:rPr>
          <w:rFonts w:ascii="Times New Roman" w:eastAsia="Times New Roman" w:hAnsi="Times New Roman" w:cs="Times New Roman"/>
          <w:sz w:val="24"/>
          <w:szCs w:val="24"/>
          <w:lang w:eastAsia="ru-RU"/>
        </w:rPr>
      </w:pPr>
      <w:r w:rsidRPr="002841A9">
        <w:rPr>
          <w:rFonts w:ascii="Times New Roman" w:eastAsia="Times New Roman" w:hAnsi="Times New Roman" w:cs="Times New Roman"/>
          <w:sz w:val="24"/>
          <w:szCs w:val="24"/>
          <w:lang w:eastAsia="ru-RU"/>
        </w:rPr>
        <w:t xml:space="preserve">       </w:t>
      </w:r>
      <w:r w:rsidRPr="002841A9">
        <w:rPr>
          <w:rFonts w:ascii="Times New Roman" w:eastAsia="Times New Roman" w:hAnsi="Times New Roman" w:cs="Times New Roman"/>
          <w:color w:val="000000" w:themeColor="text1"/>
          <w:sz w:val="24"/>
          <w:szCs w:val="24"/>
          <w:lang w:eastAsia="ru-RU"/>
        </w:rPr>
        <w:t>Первоначально по Плану</w:t>
      </w:r>
      <w:r w:rsidRPr="002841A9">
        <w:rPr>
          <w:rFonts w:ascii="Times New Roman" w:eastAsia="Times New Roman" w:hAnsi="Times New Roman" w:cs="Times New Roman"/>
          <w:sz w:val="24"/>
          <w:szCs w:val="24"/>
          <w:lang w:eastAsia="ru-RU"/>
        </w:rPr>
        <w:t xml:space="preserve"> ФХД</w:t>
      </w:r>
      <w:r w:rsidRPr="002841A9">
        <w:rPr>
          <w:rFonts w:ascii="Times New Roman" w:eastAsia="Times New Roman" w:hAnsi="Times New Roman" w:cs="Times New Roman"/>
          <w:color w:val="000000" w:themeColor="text1"/>
          <w:sz w:val="24"/>
          <w:szCs w:val="24"/>
          <w:lang w:eastAsia="ru-RU"/>
        </w:rPr>
        <w:t xml:space="preserve">  на 2016 год предусмотрено субсидий на выполнение </w:t>
      </w:r>
      <w:r w:rsidRPr="002841A9">
        <w:rPr>
          <w:rFonts w:ascii="Times New Roman" w:eastAsia="Times New Roman" w:hAnsi="Times New Roman" w:cs="Times New Roman"/>
          <w:sz w:val="24"/>
          <w:szCs w:val="24"/>
          <w:lang w:eastAsia="ru-RU"/>
        </w:rPr>
        <w:t>муниципального задания</w:t>
      </w:r>
      <w:r w:rsidRPr="002841A9">
        <w:rPr>
          <w:rFonts w:ascii="Times New Roman" w:eastAsia="Times New Roman" w:hAnsi="Times New Roman" w:cs="Times New Roman"/>
          <w:color w:val="000000" w:themeColor="text1"/>
          <w:sz w:val="24"/>
          <w:szCs w:val="24"/>
          <w:lang w:eastAsia="ru-RU"/>
        </w:rPr>
        <w:t xml:space="preserve"> в сумме 16 160,5 </w:t>
      </w:r>
      <w:proofErr w:type="spellStart"/>
      <w:r w:rsidRPr="002841A9">
        <w:rPr>
          <w:rFonts w:ascii="Times New Roman" w:eastAsia="Times New Roman" w:hAnsi="Times New Roman" w:cs="Times New Roman"/>
          <w:color w:val="000000" w:themeColor="text1"/>
          <w:sz w:val="24"/>
          <w:szCs w:val="24"/>
          <w:lang w:eastAsia="ru-RU"/>
        </w:rPr>
        <w:t>тыс</w:t>
      </w:r>
      <w:proofErr w:type="gramStart"/>
      <w:r w:rsidRPr="002841A9">
        <w:rPr>
          <w:rFonts w:ascii="Times New Roman" w:eastAsia="Times New Roman" w:hAnsi="Times New Roman" w:cs="Times New Roman"/>
          <w:color w:val="000000" w:themeColor="text1"/>
          <w:sz w:val="24"/>
          <w:szCs w:val="24"/>
          <w:lang w:eastAsia="ru-RU"/>
        </w:rPr>
        <w:t>.р</w:t>
      </w:r>
      <w:proofErr w:type="gramEnd"/>
      <w:r w:rsidRPr="002841A9">
        <w:rPr>
          <w:rFonts w:ascii="Times New Roman" w:eastAsia="Times New Roman" w:hAnsi="Times New Roman" w:cs="Times New Roman"/>
          <w:color w:val="000000" w:themeColor="text1"/>
          <w:sz w:val="24"/>
          <w:szCs w:val="24"/>
          <w:lang w:eastAsia="ru-RU"/>
        </w:rPr>
        <w:t>ублей</w:t>
      </w:r>
      <w:proofErr w:type="spellEnd"/>
      <w:r w:rsidRPr="002841A9">
        <w:rPr>
          <w:rFonts w:ascii="Times New Roman" w:eastAsia="Times New Roman" w:hAnsi="Times New Roman" w:cs="Times New Roman"/>
          <w:color w:val="000000" w:themeColor="text1"/>
          <w:sz w:val="24"/>
          <w:szCs w:val="24"/>
          <w:lang w:eastAsia="ru-RU"/>
        </w:rPr>
        <w:t xml:space="preserve">.  В соответствии с Решением Собрания депутатов городского округа «город Каспийск» №70 от 25 ноября 2016 года «О внесении изменений в Решение Собрания депутатов городского округа «город Каспийск» №24 от 29.12.2015 года «О бюджете городского округа «город Каспийск» на 2016 год» произведено уменьшение субсидий на 65,0 </w:t>
      </w:r>
      <w:proofErr w:type="spellStart"/>
      <w:r w:rsidRPr="002841A9">
        <w:rPr>
          <w:rFonts w:ascii="Times New Roman" w:eastAsia="Times New Roman" w:hAnsi="Times New Roman" w:cs="Times New Roman"/>
          <w:color w:val="000000" w:themeColor="text1"/>
          <w:sz w:val="24"/>
          <w:szCs w:val="24"/>
          <w:lang w:eastAsia="ru-RU"/>
        </w:rPr>
        <w:t>тыс</w:t>
      </w:r>
      <w:proofErr w:type="gramStart"/>
      <w:r w:rsidRPr="002841A9">
        <w:rPr>
          <w:rFonts w:ascii="Times New Roman" w:eastAsia="Times New Roman" w:hAnsi="Times New Roman" w:cs="Times New Roman"/>
          <w:color w:val="000000" w:themeColor="text1"/>
          <w:sz w:val="24"/>
          <w:szCs w:val="24"/>
          <w:lang w:eastAsia="ru-RU"/>
        </w:rPr>
        <w:t>.р</w:t>
      </w:r>
      <w:proofErr w:type="gramEnd"/>
      <w:r w:rsidRPr="002841A9">
        <w:rPr>
          <w:rFonts w:ascii="Times New Roman" w:eastAsia="Times New Roman" w:hAnsi="Times New Roman" w:cs="Times New Roman"/>
          <w:color w:val="000000" w:themeColor="text1"/>
          <w:sz w:val="24"/>
          <w:szCs w:val="24"/>
          <w:lang w:eastAsia="ru-RU"/>
        </w:rPr>
        <w:t>уб</w:t>
      </w:r>
      <w:proofErr w:type="spellEnd"/>
      <w:r w:rsidRPr="002841A9">
        <w:rPr>
          <w:rFonts w:ascii="Times New Roman" w:eastAsia="Times New Roman" w:hAnsi="Times New Roman" w:cs="Times New Roman"/>
          <w:color w:val="000000" w:themeColor="text1"/>
          <w:sz w:val="24"/>
          <w:szCs w:val="24"/>
          <w:lang w:eastAsia="ru-RU"/>
        </w:rPr>
        <w:t>. Таким образом, у</w:t>
      </w:r>
      <w:r w:rsidRPr="002841A9">
        <w:rPr>
          <w:rFonts w:ascii="Times New Roman" w:eastAsia="Times New Roman" w:hAnsi="Times New Roman" w:cs="Times New Roman"/>
          <w:color w:val="000000" w:themeColor="text1"/>
          <w:sz w:val="24"/>
          <w:szCs w:val="24"/>
          <w:shd w:val="clear" w:color="auto" w:fill="FFFFFF"/>
          <w:lang w:eastAsia="ru-RU"/>
        </w:rPr>
        <w:t xml:space="preserve">точненные расходные обязательства на выполнение муниципального задания из средств субсидий составили </w:t>
      </w:r>
      <w:r w:rsidRPr="002841A9">
        <w:rPr>
          <w:rFonts w:ascii="Times New Roman" w:eastAsia="Times New Roman" w:hAnsi="Times New Roman" w:cs="Times New Roman"/>
          <w:b/>
          <w:color w:val="000000" w:themeColor="text1"/>
          <w:sz w:val="24"/>
          <w:szCs w:val="24"/>
          <w:u w:val="single"/>
          <w:shd w:val="clear" w:color="auto" w:fill="FFFFFF"/>
          <w:lang w:eastAsia="ru-RU"/>
        </w:rPr>
        <w:t>16 095,5</w:t>
      </w:r>
      <w:r w:rsidRPr="002841A9">
        <w:rPr>
          <w:rFonts w:ascii="Times New Roman" w:eastAsia="Times New Roman" w:hAnsi="Times New Roman" w:cs="Times New Roman"/>
          <w:color w:val="000000" w:themeColor="text1"/>
          <w:sz w:val="24"/>
          <w:szCs w:val="24"/>
          <w:shd w:val="clear" w:color="auto" w:fill="FFFFFF"/>
          <w:lang w:eastAsia="ru-RU"/>
        </w:rPr>
        <w:t xml:space="preserve"> </w:t>
      </w:r>
      <w:proofErr w:type="spellStart"/>
      <w:r w:rsidRPr="002841A9">
        <w:rPr>
          <w:rFonts w:ascii="Times New Roman" w:eastAsia="Times New Roman" w:hAnsi="Times New Roman" w:cs="Times New Roman"/>
          <w:color w:val="000000" w:themeColor="text1"/>
          <w:sz w:val="24"/>
          <w:szCs w:val="24"/>
          <w:lang w:eastAsia="ru-RU"/>
        </w:rPr>
        <w:t>тыс</w:t>
      </w:r>
      <w:proofErr w:type="gramStart"/>
      <w:r w:rsidRPr="002841A9">
        <w:rPr>
          <w:rFonts w:ascii="Times New Roman" w:eastAsia="Times New Roman" w:hAnsi="Times New Roman" w:cs="Times New Roman"/>
          <w:color w:val="000000" w:themeColor="text1"/>
          <w:sz w:val="24"/>
          <w:szCs w:val="24"/>
          <w:lang w:eastAsia="ru-RU"/>
        </w:rPr>
        <w:t>.р</w:t>
      </w:r>
      <w:proofErr w:type="gramEnd"/>
      <w:r w:rsidRPr="002841A9">
        <w:rPr>
          <w:rFonts w:ascii="Times New Roman" w:eastAsia="Times New Roman" w:hAnsi="Times New Roman" w:cs="Times New Roman"/>
          <w:color w:val="000000" w:themeColor="text1"/>
          <w:sz w:val="24"/>
          <w:szCs w:val="24"/>
          <w:lang w:eastAsia="ru-RU"/>
        </w:rPr>
        <w:t>уб</w:t>
      </w:r>
      <w:proofErr w:type="spellEnd"/>
      <w:r w:rsidRPr="002841A9">
        <w:rPr>
          <w:rFonts w:ascii="Times New Roman" w:eastAsia="Times New Roman" w:hAnsi="Times New Roman" w:cs="Times New Roman"/>
          <w:color w:val="000000" w:themeColor="text1"/>
          <w:sz w:val="24"/>
          <w:szCs w:val="24"/>
          <w:lang w:eastAsia="ru-RU"/>
        </w:rPr>
        <w:t xml:space="preserve">. </w:t>
      </w:r>
    </w:p>
    <w:p w:rsidR="00C54AE4" w:rsidRPr="002841A9" w:rsidRDefault="00C54AE4" w:rsidP="002841A9">
      <w:pPr>
        <w:spacing w:after="0" w:line="240" w:lineRule="auto"/>
        <w:jc w:val="both"/>
        <w:rPr>
          <w:rFonts w:ascii="Verdana" w:eastAsia="Times New Roman" w:hAnsi="Verdana" w:cs="Times New Roman"/>
          <w:color w:val="6B6B6B"/>
          <w:sz w:val="24"/>
          <w:szCs w:val="24"/>
          <w:lang w:eastAsia="ru-RU"/>
        </w:rPr>
      </w:pPr>
      <w:r w:rsidRPr="002841A9">
        <w:rPr>
          <w:rFonts w:ascii="Times New Roman" w:eastAsia="Times New Roman" w:hAnsi="Times New Roman" w:cs="Times New Roman"/>
          <w:sz w:val="24"/>
          <w:szCs w:val="24"/>
          <w:lang w:eastAsia="ru-RU"/>
        </w:rPr>
        <w:t xml:space="preserve">       В соответствии с уточненным Планом ФХД,  по приносящей доход деятельности (</w:t>
      </w:r>
      <w:r w:rsidRPr="002841A9">
        <w:rPr>
          <w:rFonts w:ascii="Times New Roman" w:eastAsia="Times New Roman" w:hAnsi="Times New Roman" w:cs="Times New Roman"/>
          <w:color w:val="000000" w:themeColor="text1"/>
          <w:sz w:val="24"/>
          <w:szCs w:val="24"/>
          <w:shd w:val="clear" w:color="auto" w:fill="FFFFFF"/>
          <w:lang w:eastAsia="ru-RU"/>
        </w:rPr>
        <w:t>КФО 2</w:t>
      </w:r>
      <w:r w:rsidRPr="002841A9">
        <w:rPr>
          <w:rFonts w:ascii="Times New Roman" w:eastAsia="Times New Roman" w:hAnsi="Times New Roman" w:cs="Times New Roman"/>
          <w:sz w:val="24"/>
          <w:szCs w:val="24"/>
          <w:lang w:eastAsia="ru-RU"/>
        </w:rPr>
        <w:t xml:space="preserve">) запланировано расходов больше, чем доходов, в пределах суммы остатка средств на счете учреждения по соответствующему </w:t>
      </w:r>
      <w:r w:rsidRPr="002841A9">
        <w:rPr>
          <w:rFonts w:ascii="Times New Roman" w:eastAsia="Times New Roman" w:hAnsi="Times New Roman" w:cs="Times New Roman"/>
          <w:bCs/>
          <w:sz w:val="24"/>
          <w:szCs w:val="24"/>
          <w:shd w:val="clear" w:color="auto" w:fill="FFFFFF"/>
          <w:lang w:eastAsia="ru-RU"/>
        </w:rPr>
        <w:t>виду финансового обеспечения</w:t>
      </w:r>
      <w:r w:rsidRPr="002841A9">
        <w:rPr>
          <w:rFonts w:ascii="Times New Roman" w:eastAsia="Times New Roman" w:hAnsi="Times New Roman" w:cs="Times New Roman"/>
          <w:sz w:val="24"/>
          <w:szCs w:val="24"/>
          <w:lang w:eastAsia="ru-RU"/>
        </w:rPr>
        <w:t xml:space="preserve"> на начало 2016 года. Так, остаток средств на 01.01.2016 года составлял – 118,0 </w:t>
      </w:r>
      <w:proofErr w:type="spellStart"/>
      <w:r w:rsidRPr="002841A9">
        <w:rPr>
          <w:rFonts w:ascii="Times New Roman" w:eastAsia="Times New Roman" w:hAnsi="Times New Roman" w:cs="Times New Roman"/>
          <w:sz w:val="24"/>
          <w:szCs w:val="24"/>
          <w:lang w:eastAsia="ru-RU"/>
        </w:rPr>
        <w:t>т.р</w:t>
      </w:r>
      <w:proofErr w:type="spellEnd"/>
      <w:r w:rsidRPr="002841A9">
        <w:rPr>
          <w:rFonts w:ascii="Times New Roman" w:eastAsia="Times New Roman" w:hAnsi="Times New Roman" w:cs="Times New Roman"/>
          <w:sz w:val="24"/>
          <w:szCs w:val="24"/>
          <w:lang w:eastAsia="ru-RU"/>
        </w:rPr>
        <w:t xml:space="preserve">., поступления – 1 877,3 </w:t>
      </w:r>
      <w:proofErr w:type="spellStart"/>
      <w:r w:rsidRPr="002841A9">
        <w:rPr>
          <w:rFonts w:ascii="Times New Roman" w:eastAsia="Times New Roman" w:hAnsi="Times New Roman" w:cs="Times New Roman"/>
          <w:sz w:val="24"/>
          <w:szCs w:val="24"/>
          <w:lang w:eastAsia="ru-RU"/>
        </w:rPr>
        <w:t>т.р</w:t>
      </w:r>
      <w:proofErr w:type="spellEnd"/>
      <w:r w:rsidRPr="002841A9">
        <w:rPr>
          <w:rFonts w:ascii="Times New Roman" w:eastAsia="Times New Roman" w:hAnsi="Times New Roman" w:cs="Times New Roman"/>
          <w:sz w:val="24"/>
          <w:szCs w:val="24"/>
          <w:lang w:eastAsia="ru-RU"/>
        </w:rPr>
        <w:t xml:space="preserve">., выплаты – 1 762,6 </w:t>
      </w:r>
      <w:proofErr w:type="spellStart"/>
      <w:r w:rsidRPr="002841A9">
        <w:rPr>
          <w:rFonts w:ascii="Times New Roman" w:eastAsia="Times New Roman" w:hAnsi="Times New Roman" w:cs="Times New Roman"/>
          <w:sz w:val="24"/>
          <w:szCs w:val="24"/>
          <w:lang w:eastAsia="ru-RU"/>
        </w:rPr>
        <w:t>т.р</w:t>
      </w:r>
      <w:proofErr w:type="spellEnd"/>
      <w:r w:rsidRPr="002841A9">
        <w:rPr>
          <w:rFonts w:ascii="Times New Roman" w:eastAsia="Times New Roman" w:hAnsi="Times New Roman" w:cs="Times New Roman"/>
          <w:sz w:val="24"/>
          <w:szCs w:val="24"/>
          <w:lang w:eastAsia="ru-RU"/>
        </w:rPr>
        <w:t xml:space="preserve">.,  остатки денежных средств на 31.12.2016 года – 232,65 </w:t>
      </w:r>
      <w:proofErr w:type="spellStart"/>
      <w:r w:rsidRPr="002841A9">
        <w:rPr>
          <w:rFonts w:ascii="Times New Roman" w:eastAsia="Times New Roman" w:hAnsi="Times New Roman" w:cs="Times New Roman"/>
          <w:sz w:val="24"/>
          <w:szCs w:val="24"/>
          <w:lang w:eastAsia="ru-RU"/>
        </w:rPr>
        <w:t>тыс</w:t>
      </w:r>
      <w:proofErr w:type="gramStart"/>
      <w:r w:rsidRPr="002841A9">
        <w:rPr>
          <w:rFonts w:ascii="Times New Roman" w:eastAsia="Times New Roman" w:hAnsi="Times New Roman" w:cs="Times New Roman"/>
          <w:sz w:val="24"/>
          <w:szCs w:val="24"/>
          <w:lang w:eastAsia="ru-RU"/>
        </w:rPr>
        <w:t>.р</w:t>
      </w:r>
      <w:proofErr w:type="gramEnd"/>
      <w:r w:rsidRPr="002841A9">
        <w:rPr>
          <w:rFonts w:ascii="Times New Roman" w:eastAsia="Times New Roman" w:hAnsi="Times New Roman" w:cs="Times New Roman"/>
          <w:sz w:val="24"/>
          <w:szCs w:val="24"/>
          <w:lang w:eastAsia="ru-RU"/>
        </w:rPr>
        <w:t>уб</w:t>
      </w:r>
      <w:proofErr w:type="spellEnd"/>
      <w:r w:rsidRPr="002841A9">
        <w:rPr>
          <w:rFonts w:ascii="Times New Roman" w:eastAsia="Times New Roman" w:hAnsi="Times New Roman" w:cs="Times New Roman"/>
          <w:sz w:val="24"/>
          <w:szCs w:val="24"/>
          <w:lang w:eastAsia="ru-RU"/>
        </w:rPr>
        <w:t xml:space="preserve">. </w:t>
      </w:r>
    </w:p>
    <w:p w:rsidR="00C54AE4" w:rsidRPr="002841A9" w:rsidRDefault="00C54AE4" w:rsidP="002841A9">
      <w:pPr>
        <w:spacing w:after="0" w:line="240" w:lineRule="auto"/>
        <w:ind w:firstLine="426"/>
        <w:jc w:val="both"/>
        <w:rPr>
          <w:rFonts w:ascii="Times New Roman" w:eastAsia="Times New Roman" w:hAnsi="Times New Roman" w:cs="Times New Roman"/>
          <w:sz w:val="24"/>
          <w:szCs w:val="24"/>
          <w:lang w:eastAsia="ru-RU"/>
        </w:rPr>
      </w:pPr>
      <w:r w:rsidRPr="002841A9">
        <w:rPr>
          <w:rFonts w:ascii="Times New Roman" w:eastAsia="Times New Roman" w:hAnsi="Times New Roman" w:cs="Times New Roman"/>
          <w:sz w:val="24"/>
          <w:szCs w:val="24"/>
          <w:lang w:eastAsia="ru-RU"/>
        </w:rPr>
        <w:t xml:space="preserve">При проверке обоснованности выдачи денежных средств под отчет и их списании за проверяемый период установлено следующее: </w:t>
      </w:r>
      <w:r w:rsidRPr="002841A9">
        <w:rPr>
          <w:rFonts w:ascii="Times New Roman" w:eastAsia="Times New Roman" w:hAnsi="Times New Roman" w:cs="Times New Roman"/>
          <w:bCs/>
          <w:sz w:val="24"/>
          <w:szCs w:val="24"/>
          <w:lang w:eastAsia="ru-RU"/>
        </w:rPr>
        <w:t>в</w:t>
      </w:r>
      <w:r w:rsidRPr="002841A9">
        <w:rPr>
          <w:rFonts w:ascii="Times New Roman" w:eastAsia="Times New Roman" w:hAnsi="Times New Roman" w:cs="Times New Roman"/>
          <w:color w:val="FF0000"/>
          <w:sz w:val="24"/>
          <w:szCs w:val="24"/>
          <w:lang w:eastAsia="ru-RU"/>
        </w:rPr>
        <w:t xml:space="preserve"> </w:t>
      </w:r>
      <w:r w:rsidRPr="002841A9">
        <w:rPr>
          <w:rFonts w:ascii="Times New Roman" w:eastAsia="Times New Roman" w:hAnsi="Times New Roman" w:cs="Times New Roman"/>
          <w:sz w:val="24"/>
          <w:szCs w:val="24"/>
          <w:lang w:eastAsia="ru-RU"/>
        </w:rPr>
        <w:t xml:space="preserve">заявлениях на выдачу денежных средств под отчет  </w:t>
      </w:r>
      <w:r w:rsidRPr="002841A9">
        <w:rPr>
          <w:rFonts w:ascii="Times New Roman" w:eastAsia="Times New Roman" w:hAnsi="Times New Roman" w:cs="Times New Roman"/>
          <w:b/>
          <w:sz w:val="24"/>
          <w:szCs w:val="24"/>
          <w:lang w:eastAsia="ru-RU"/>
        </w:rPr>
        <w:t xml:space="preserve">не указывается срок, </w:t>
      </w:r>
      <w:r w:rsidRPr="002841A9">
        <w:rPr>
          <w:rFonts w:ascii="Times New Roman" w:eastAsia="Times New Roman" w:hAnsi="Times New Roman" w:cs="Times New Roman"/>
          <w:sz w:val="24"/>
          <w:szCs w:val="24"/>
          <w:lang w:eastAsia="ru-RU"/>
        </w:rPr>
        <w:t xml:space="preserve">на который выдаются денежные средства, а также при направлении в командировку  не составляются сметы с предварительным расчетом необходимых средств на дорожные расходы.    </w:t>
      </w:r>
    </w:p>
    <w:p w:rsidR="00C54AE4" w:rsidRPr="002841A9" w:rsidRDefault="00C54AE4" w:rsidP="002841A9">
      <w:pPr>
        <w:tabs>
          <w:tab w:val="left" w:pos="0"/>
        </w:tabs>
        <w:spacing w:after="0" w:line="240" w:lineRule="auto"/>
        <w:ind w:right="-56" w:firstLine="426"/>
        <w:jc w:val="both"/>
        <w:rPr>
          <w:rFonts w:ascii="Times New Roman" w:eastAsia="Times New Roman" w:hAnsi="Times New Roman" w:cs="Times New Roman"/>
          <w:sz w:val="24"/>
          <w:szCs w:val="24"/>
          <w:lang w:eastAsia="ru-RU"/>
        </w:rPr>
      </w:pPr>
      <w:r w:rsidRPr="002841A9">
        <w:rPr>
          <w:rFonts w:ascii="Times New Roman" w:eastAsia="Times New Roman" w:hAnsi="Times New Roman" w:cs="Times New Roman"/>
          <w:bCs/>
          <w:sz w:val="24"/>
          <w:szCs w:val="24"/>
          <w:lang w:eastAsia="ru-RU"/>
        </w:rPr>
        <w:t xml:space="preserve">По состоянию на 01.01.2017г. числится дебиторская задолженность по расчетам по страховым взносам на обязательное социальное страхование на случай временной нетрудоспособности и в связи с материнством в сумме 271,98 </w:t>
      </w:r>
      <w:proofErr w:type="spellStart"/>
      <w:r w:rsidRPr="002841A9">
        <w:rPr>
          <w:rFonts w:ascii="Times New Roman" w:eastAsia="Times New Roman" w:hAnsi="Times New Roman" w:cs="Times New Roman"/>
          <w:bCs/>
          <w:sz w:val="24"/>
          <w:szCs w:val="24"/>
          <w:lang w:eastAsia="ru-RU"/>
        </w:rPr>
        <w:t>тыс</w:t>
      </w:r>
      <w:proofErr w:type="gramStart"/>
      <w:r w:rsidRPr="002841A9">
        <w:rPr>
          <w:rFonts w:ascii="Times New Roman" w:eastAsia="Times New Roman" w:hAnsi="Times New Roman" w:cs="Times New Roman"/>
          <w:bCs/>
          <w:sz w:val="24"/>
          <w:szCs w:val="24"/>
          <w:lang w:eastAsia="ru-RU"/>
        </w:rPr>
        <w:t>.р</w:t>
      </w:r>
      <w:proofErr w:type="gramEnd"/>
      <w:r w:rsidRPr="002841A9">
        <w:rPr>
          <w:rFonts w:ascii="Times New Roman" w:eastAsia="Times New Roman" w:hAnsi="Times New Roman" w:cs="Times New Roman"/>
          <w:bCs/>
          <w:sz w:val="24"/>
          <w:szCs w:val="24"/>
          <w:lang w:eastAsia="ru-RU"/>
        </w:rPr>
        <w:t>уб</w:t>
      </w:r>
      <w:proofErr w:type="spellEnd"/>
      <w:r w:rsidRPr="002841A9">
        <w:rPr>
          <w:rFonts w:ascii="Times New Roman" w:eastAsia="Times New Roman" w:hAnsi="Times New Roman" w:cs="Times New Roman"/>
          <w:bCs/>
          <w:sz w:val="24"/>
          <w:szCs w:val="24"/>
          <w:lang w:eastAsia="ru-RU"/>
        </w:rPr>
        <w:t>. (задолженность ФСС по возмещению расходов).</w:t>
      </w:r>
      <w:r w:rsidRPr="002841A9">
        <w:rPr>
          <w:rFonts w:ascii="Times New Roman" w:eastAsia="Times New Roman" w:hAnsi="Times New Roman" w:cs="Times New Roman"/>
          <w:sz w:val="24"/>
          <w:szCs w:val="24"/>
          <w:lang w:eastAsia="ru-RU"/>
        </w:rPr>
        <w:t xml:space="preserve">  Прочей дебиторской и кредиторской задолженности по расчетам с поставщиками и подрядчиками не имеется. </w:t>
      </w:r>
    </w:p>
    <w:p w:rsidR="008E342E" w:rsidRDefault="008E342E" w:rsidP="008E342E">
      <w:pPr>
        <w:spacing w:after="0" w:line="240" w:lineRule="auto"/>
        <w:ind w:firstLine="426"/>
        <w:jc w:val="both"/>
        <w:rPr>
          <w:rFonts w:ascii="Times New Roman" w:eastAsia="Times New Roman" w:hAnsi="Times New Roman" w:cs="Times New Roman"/>
          <w:b/>
          <w:snapToGrid w:val="0"/>
          <w:sz w:val="25"/>
          <w:szCs w:val="25"/>
          <w:lang w:eastAsia="ru-RU"/>
        </w:rPr>
      </w:pPr>
    </w:p>
    <w:p w:rsidR="00C54AE4" w:rsidRPr="00C54AE4" w:rsidRDefault="00C54AE4" w:rsidP="008E342E">
      <w:pPr>
        <w:spacing w:after="0" w:line="240" w:lineRule="auto"/>
        <w:ind w:firstLine="426"/>
        <w:jc w:val="both"/>
        <w:rPr>
          <w:rFonts w:ascii="Times New Roman" w:eastAsia="Times New Roman" w:hAnsi="Times New Roman" w:cs="Times New Roman"/>
          <w:b/>
          <w:sz w:val="25"/>
          <w:szCs w:val="25"/>
          <w:lang w:eastAsia="ru-RU"/>
        </w:rPr>
      </w:pPr>
      <w:r w:rsidRPr="00C54AE4">
        <w:rPr>
          <w:rFonts w:ascii="Times New Roman" w:eastAsia="Times New Roman" w:hAnsi="Times New Roman" w:cs="Times New Roman"/>
          <w:b/>
          <w:snapToGrid w:val="0"/>
          <w:sz w:val="25"/>
          <w:szCs w:val="25"/>
          <w:lang w:eastAsia="ru-RU"/>
        </w:rPr>
        <w:t xml:space="preserve">Целевое и эффективное использование бюджетных средств, </w:t>
      </w:r>
      <w:r w:rsidRPr="00C54AE4">
        <w:rPr>
          <w:rFonts w:ascii="Times New Roman" w:eastAsia="Times New Roman" w:hAnsi="Times New Roman" w:cs="Times New Roman"/>
          <w:b/>
          <w:sz w:val="26"/>
          <w:szCs w:val="26"/>
          <w:lang w:eastAsia="ru-RU"/>
        </w:rPr>
        <w:t xml:space="preserve">выделенных </w:t>
      </w:r>
      <w:r w:rsidRPr="00C54AE4">
        <w:rPr>
          <w:rFonts w:ascii="Times New Roman" w:eastAsia="Times New Roman" w:hAnsi="Times New Roman" w:cs="Times New Roman"/>
          <w:b/>
          <w:sz w:val="25"/>
          <w:szCs w:val="25"/>
          <w:lang w:eastAsia="ru-RU"/>
        </w:rPr>
        <w:t>Муниципальному бюджетному учреждению дополнительного образования</w:t>
      </w:r>
      <w:r w:rsidR="008E342E">
        <w:rPr>
          <w:rFonts w:ascii="Times New Roman" w:eastAsia="Times New Roman" w:hAnsi="Times New Roman" w:cs="Times New Roman"/>
          <w:b/>
          <w:sz w:val="25"/>
          <w:szCs w:val="25"/>
          <w:lang w:eastAsia="ru-RU"/>
        </w:rPr>
        <w:t xml:space="preserve"> </w:t>
      </w:r>
      <w:r w:rsidRPr="00C54AE4">
        <w:rPr>
          <w:rFonts w:ascii="Times New Roman" w:eastAsia="Times New Roman" w:hAnsi="Times New Roman" w:cs="Times New Roman"/>
          <w:b/>
          <w:sz w:val="25"/>
          <w:szCs w:val="25"/>
          <w:lang w:eastAsia="ru-RU"/>
        </w:rPr>
        <w:t>«Детская художественная школа» на 2016 год.</w:t>
      </w:r>
    </w:p>
    <w:p w:rsidR="00C54AE4" w:rsidRPr="00C54AE4" w:rsidRDefault="00C54AE4" w:rsidP="00C54AE4">
      <w:pPr>
        <w:spacing w:after="0" w:line="240" w:lineRule="auto"/>
        <w:jc w:val="both"/>
        <w:rPr>
          <w:rFonts w:ascii="Times New Roman" w:eastAsia="Times New Roman" w:hAnsi="Times New Roman" w:cs="Times New Roman"/>
          <w:b/>
          <w:sz w:val="2"/>
          <w:szCs w:val="26"/>
          <w:highlight w:val="yellow"/>
          <w:lang w:eastAsia="ru-RU"/>
        </w:rPr>
      </w:pPr>
    </w:p>
    <w:p w:rsidR="00C54AE4" w:rsidRPr="008E342E" w:rsidRDefault="00C54AE4" w:rsidP="008E342E">
      <w:pPr>
        <w:spacing w:after="0" w:line="240" w:lineRule="auto"/>
        <w:ind w:firstLine="426"/>
        <w:jc w:val="both"/>
        <w:rPr>
          <w:rFonts w:ascii="Times New Roman" w:eastAsia="Times New Roman" w:hAnsi="Times New Roman" w:cs="Times New Roman"/>
          <w:color w:val="000000" w:themeColor="text1"/>
          <w:sz w:val="24"/>
          <w:szCs w:val="24"/>
          <w:lang w:eastAsia="ru-RU"/>
        </w:rPr>
      </w:pPr>
      <w:r w:rsidRPr="008E342E">
        <w:rPr>
          <w:rFonts w:ascii="Times New Roman" w:eastAsia="Times New Roman" w:hAnsi="Times New Roman" w:cs="Times New Roman"/>
          <w:color w:val="000000" w:themeColor="text1"/>
          <w:sz w:val="24"/>
          <w:szCs w:val="24"/>
          <w:lang w:eastAsia="ru-RU"/>
        </w:rPr>
        <w:t>В соответствии с Планом</w:t>
      </w:r>
      <w:r w:rsidRPr="008E342E">
        <w:rPr>
          <w:rFonts w:ascii="Times New Roman" w:eastAsia="Times New Roman" w:hAnsi="Times New Roman" w:cs="Times New Roman"/>
          <w:sz w:val="24"/>
          <w:szCs w:val="24"/>
          <w:lang w:eastAsia="ru-RU"/>
        </w:rPr>
        <w:t xml:space="preserve"> ФХД</w:t>
      </w:r>
      <w:r w:rsidRPr="008E342E">
        <w:rPr>
          <w:rFonts w:ascii="Times New Roman" w:eastAsia="Times New Roman" w:hAnsi="Times New Roman" w:cs="Times New Roman"/>
          <w:color w:val="000000" w:themeColor="text1"/>
          <w:sz w:val="24"/>
          <w:szCs w:val="24"/>
          <w:lang w:eastAsia="ru-RU"/>
        </w:rPr>
        <w:t xml:space="preserve">  на 2016 год предусмотрено субсидий на выполнение </w:t>
      </w:r>
      <w:r w:rsidRPr="008E342E">
        <w:rPr>
          <w:rFonts w:ascii="Times New Roman" w:eastAsia="Times New Roman" w:hAnsi="Times New Roman" w:cs="Times New Roman"/>
          <w:sz w:val="24"/>
          <w:szCs w:val="24"/>
          <w:lang w:eastAsia="ru-RU"/>
        </w:rPr>
        <w:t>муниципального задания</w:t>
      </w:r>
      <w:r w:rsidRPr="008E342E">
        <w:rPr>
          <w:rFonts w:ascii="Times New Roman" w:eastAsia="Times New Roman" w:hAnsi="Times New Roman" w:cs="Times New Roman"/>
          <w:color w:val="000000" w:themeColor="text1"/>
          <w:sz w:val="24"/>
          <w:szCs w:val="24"/>
          <w:lang w:eastAsia="ru-RU"/>
        </w:rPr>
        <w:t xml:space="preserve"> в сумме 6 453,3 </w:t>
      </w:r>
      <w:proofErr w:type="spellStart"/>
      <w:r w:rsidRPr="008E342E">
        <w:rPr>
          <w:rFonts w:ascii="Times New Roman" w:eastAsia="Times New Roman" w:hAnsi="Times New Roman" w:cs="Times New Roman"/>
          <w:color w:val="000000" w:themeColor="text1"/>
          <w:sz w:val="24"/>
          <w:szCs w:val="24"/>
          <w:lang w:eastAsia="ru-RU"/>
        </w:rPr>
        <w:t>тыс</w:t>
      </w:r>
      <w:proofErr w:type="gramStart"/>
      <w:r w:rsidRPr="008E342E">
        <w:rPr>
          <w:rFonts w:ascii="Times New Roman" w:eastAsia="Times New Roman" w:hAnsi="Times New Roman" w:cs="Times New Roman"/>
          <w:color w:val="000000" w:themeColor="text1"/>
          <w:sz w:val="24"/>
          <w:szCs w:val="24"/>
          <w:lang w:eastAsia="ru-RU"/>
        </w:rPr>
        <w:t>.р</w:t>
      </w:r>
      <w:proofErr w:type="gramEnd"/>
      <w:r w:rsidRPr="008E342E">
        <w:rPr>
          <w:rFonts w:ascii="Times New Roman" w:eastAsia="Times New Roman" w:hAnsi="Times New Roman" w:cs="Times New Roman"/>
          <w:color w:val="000000" w:themeColor="text1"/>
          <w:sz w:val="24"/>
          <w:szCs w:val="24"/>
          <w:lang w:eastAsia="ru-RU"/>
        </w:rPr>
        <w:t>ублей</w:t>
      </w:r>
      <w:proofErr w:type="spellEnd"/>
      <w:r w:rsidRPr="008E342E">
        <w:rPr>
          <w:rFonts w:ascii="Times New Roman" w:eastAsia="Times New Roman" w:hAnsi="Times New Roman" w:cs="Times New Roman"/>
          <w:color w:val="000000" w:themeColor="text1"/>
          <w:sz w:val="24"/>
          <w:szCs w:val="24"/>
          <w:lang w:eastAsia="ru-RU"/>
        </w:rPr>
        <w:t>.</w:t>
      </w:r>
    </w:p>
    <w:p w:rsidR="00C54AE4" w:rsidRPr="008E342E" w:rsidRDefault="00C54AE4" w:rsidP="008E342E">
      <w:pPr>
        <w:spacing w:after="0" w:line="240" w:lineRule="auto"/>
        <w:ind w:firstLine="426"/>
        <w:jc w:val="both"/>
        <w:rPr>
          <w:rFonts w:ascii="Times New Roman" w:eastAsia="Times New Roman" w:hAnsi="Times New Roman" w:cs="Times New Roman"/>
          <w:sz w:val="24"/>
          <w:szCs w:val="24"/>
          <w:lang w:eastAsia="ru-RU"/>
        </w:rPr>
      </w:pPr>
      <w:r w:rsidRPr="008E342E">
        <w:rPr>
          <w:rFonts w:ascii="Times New Roman" w:eastAsia="Times New Roman" w:hAnsi="Times New Roman" w:cs="Times New Roman"/>
          <w:sz w:val="24"/>
          <w:szCs w:val="24"/>
          <w:lang w:eastAsia="ru-RU"/>
        </w:rPr>
        <w:t xml:space="preserve">В соответствии с уточненным Планом ФХД,  поступления по приносящей доход деятельности составили 993,0 </w:t>
      </w:r>
      <w:proofErr w:type="spellStart"/>
      <w:r w:rsidRPr="008E342E">
        <w:rPr>
          <w:rFonts w:ascii="Times New Roman" w:eastAsia="Times New Roman" w:hAnsi="Times New Roman" w:cs="Times New Roman"/>
          <w:sz w:val="24"/>
          <w:szCs w:val="24"/>
          <w:lang w:eastAsia="ru-RU"/>
        </w:rPr>
        <w:t>тыс</w:t>
      </w:r>
      <w:proofErr w:type="gramStart"/>
      <w:r w:rsidRPr="008E342E">
        <w:rPr>
          <w:rFonts w:ascii="Times New Roman" w:eastAsia="Times New Roman" w:hAnsi="Times New Roman" w:cs="Times New Roman"/>
          <w:sz w:val="24"/>
          <w:szCs w:val="24"/>
          <w:lang w:eastAsia="ru-RU"/>
        </w:rPr>
        <w:t>.р</w:t>
      </w:r>
      <w:proofErr w:type="gramEnd"/>
      <w:r w:rsidRPr="008E342E">
        <w:rPr>
          <w:rFonts w:ascii="Times New Roman" w:eastAsia="Times New Roman" w:hAnsi="Times New Roman" w:cs="Times New Roman"/>
          <w:sz w:val="24"/>
          <w:szCs w:val="24"/>
          <w:lang w:eastAsia="ru-RU"/>
        </w:rPr>
        <w:t>уб</w:t>
      </w:r>
      <w:proofErr w:type="spellEnd"/>
      <w:r w:rsidRPr="008E342E">
        <w:rPr>
          <w:rFonts w:ascii="Times New Roman" w:eastAsia="Times New Roman" w:hAnsi="Times New Roman" w:cs="Times New Roman"/>
          <w:sz w:val="24"/>
          <w:szCs w:val="24"/>
          <w:lang w:eastAsia="ru-RU"/>
        </w:rPr>
        <w:t xml:space="preserve">., выплаты также составили 993,0 </w:t>
      </w:r>
      <w:proofErr w:type="spellStart"/>
      <w:r w:rsidRPr="008E342E">
        <w:rPr>
          <w:rFonts w:ascii="Times New Roman" w:eastAsia="Times New Roman" w:hAnsi="Times New Roman" w:cs="Times New Roman"/>
          <w:sz w:val="24"/>
          <w:szCs w:val="24"/>
          <w:lang w:eastAsia="ru-RU"/>
        </w:rPr>
        <w:t>тыс.руб</w:t>
      </w:r>
      <w:proofErr w:type="spellEnd"/>
      <w:r w:rsidRPr="008E342E">
        <w:rPr>
          <w:rFonts w:ascii="Times New Roman" w:eastAsia="Times New Roman" w:hAnsi="Times New Roman" w:cs="Times New Roman"/>
          <w:sz w:val="24"/>
          <w:szCs w:val="24"/>
          <w:lang w:eastAsia="ru-RU"/>
        </w:rPr>
        <w:t>. Остатки на начало и конец отчетного периода отсутствуют.</w:t>
      </w:r>
    </w:p>
    <w:p w:rsidR="00C54AE4" w:rsidRPr="008E342E" w:rsidRDefault="00C54AE4" w:rsidP="008E342E">
      <w:pPr>
        <w:spacing w:after="0" w:line="240" w:lineRule="auto"/>
        <w:ind w:firstLine="426"/>
        <w:jc w:val="both"/>
        <w:rPr>
          <w:rFonts w:ascii="Times New Roman" w:eastAsia="Times New Roman" w:hAnsi="Times New Roman" w:cs="Times New Roman"/>
          <w:sz w:val="24"/>
          <w:szCs w:val="24"/>
          <w:lang w:eastAsia="ru-RU"/>
        </w:rPr>
      </w:pPr>
      <w:r w:rsidRPr="008E342E">
        <w:rPr>
          <w:rFonts w:ascii="Times New Roman" w:eastAsia="Times New Roman" w:hAnsi="Times New Roman" w:cs="Times New Roman"/>
          <w:sz w:val="24"/>
          <w:szCs w:val="24"/>
          <w:lang w:eastAsia="ru-RU"/>
        </w:rPr>
        <w:t xml:space="preserve">В МБУ ДО «ДХШ» на 2016 год отсутствует нормативный акт учредителя, утверждающий должностной оклад директора, устанавливаемый в зависимости от средней заработной платы работников основного персонала учреждения за предшествующий календарный год  и размера повышающего коэффициента к нему.  </w:t>
      </w:r>
      <w:proofErr w:type="gramStart"/>
      <w:r w:rsidRPr="008E342E">
        <w:rPr>
          <w:rFonts w:ascii="Times New Roman" w:eastAsia="Times New Roman" w:hAnsi="Times New Roman" w:cs="Times New Roman"/>
          <w:sz w:val="24"/>
          <w:szCs w:val="24"/>
          <w:lang w:eastAsia="ru-RU"/>
        </w:rPr>
        <w:t xml:space="preserve">Приказом Отдела по делам культуры, ФК и спорта, молодежной политики и туризма администрации городского округа «город Каспийск» от 01.02.2016 г. №2, согласно приложения к приказу Министерства образования и науки РФ от 29 марта 2001г. №20-52-1350/2-5 «О временных объемных показателях деятельности образовательных учреждений и порядке отнесения их к группам </w:t>
      </w:r>
      <w:r w:rsidRPr="008E342E">
        <w:rPr>
          <w:rFonts w:ascii="Times New Roman" w:eastAsia="Times New Roman" w:hAnsi="Times New Roman" w:cs="Times New Roman"/>
          <w:sz w:val="24"/>
          <w:szCs w:val="24"/>
          <w:lang w:eastAsia="ru-RU"/>
        </w:rPr>
        <w:lastRenderedPageBreak/>
        <w:t>по оплате труда руководителей» и в соответствии с имеющимися объемными показателями</w:t>
      </w:r>
      <w:proofErr w:type="gramEnd"/>
      <w:r w:rsidRPr="008E342E">
        <w:rPr>
          <w:rFonts w:ascii="Times New Roman" w:eastAsia="Times New Roman" w:hAnsi="Times New Roman" w:cs="Times New Roman"/>
          <w:sz w:val="24"/>
          <w:szCs w:val="24"/>
          <w:lang w:eastAsia="ru-RU"/>
        </w:rPr>
        <w:t xml:space="preserve"> по  МБУ ДО «ДХШ»,  с 1 января 2016г. учреждение отнесено к 1-й группе по оплате труда руководящих работников, установлен повышающий коэффициент к окладу руководителя в размере 2,8. Однако принятие данного нормативного акта является прерогативой Учредителя в лице администрации городского округа «город Каспийск», а не курирующего органа культуры.</w:t>
      </w:r>
    </w:p>
    <w:p w:rsidR="00C54AE4" w:rsidRPr="008E342E" w:rsidRDefault="00C54AE4" w:rsidP="008E342E">
      <w:pPr>
        <w:spacing w:after="0" w:line="240" w:lineRule="auto"/>
        <w:ind w:firstLine="426"/>
        <w:jc w:val="both"/>
        <w:rPr>
          <w:rFonts w:ascii="Times New Roman" w:eastAsia="Times New Roman" w:hAnsi="Times New Roman" w:cs="Times New Roman"/>
          <w:bCs/>
          <w:sz w:val="24"/>
          <w:szCs w:val="24"/>
          <w:lang w:eastAsia="ru-RU"/>
        </w:rPr>
      </w:pPr>
      <w:r w:rsidRPr="008E342E">
        <w:rPr>
          <w:rFonts w:ascii="Times New Roman" w:eastAsia="Times New Roman" w:hAnsi="Times New Roman" w:cs="Times New Roman"/>
          <w:bCs/>
          <w:sz w:val="24"/>
          <w:szCs w:val="24"/>
          <w:lang w:eastAsia="ru-RU"/>
        </w:rPr>
        <w:t xml:space="preserve">При оценке обоснованности (эффективности) осуществления конкретных расходов за счет средств субсидии на выполнении муниципального задания, выявлено нарушение статьи 34 Бюджетного кодекса РФ от 31.07.1998 №145-ФЗ в ред. Федерального закона от 26.04.2007 №63-ФЗ  (принцип результативности и эффективности использование бюджетных средств): по состоянию на 01.01.2017г. числится дебиторская задолженность за  услуги по охране объекта - ОВО по </w:t>
      </w:r>
      <w:proofErr w:type="spellStart"/>
      <w:r w:rsidRPr="008E342E">
        <w:rPr>
          <w:rFonts w:ascii="Times New Roman" w:eastAsia="Times New Roman" w:hAnsi="Times New Roman" w:cs="Times New Roman"/>
          <w:bCs/>
          <w:sz w:val="24"/>
          <w:szCs w:val="24"/>
          <w:lang w:eastAsia="ru-RU"/>
        </w:rPr>
        <w:t>г</w:t>
      </w:r>
      <w:proofErr w:type="gramStart"/>
      <w:r w:rsidRPr="008E342E">
        <w:rPr>
          <w:rFonts w:ascii="Times New Roman" w:eastAsia="Times New Roman" w:hAnsi="Times New Roman" w:cs="Times New Roman"/>
          <w:bCs/>
          <w:sz w:val="24"/>
          <w:szCs w:val="24"/>
          <w:lang w:eastAsia="ru-RU"/>
        </w:rPr>
        <w:t>.К</w:t>
      </w:r>
      <w:proofErr w:type="gramEnd"/>
      <w:r w:rsidRPr="008E342E">
        <w:rPr>
          <w:rFonts w:ascii="Times New Roman" w:eastAsia="Times New Roman" w:hAnsi="Times New Roman" w:cs="Times New Roman"/>
          <w:bCs/>
          <w:sz w:val="24"/>
          <w:szCs w:val="24"/>
          <w:lang w:eastAsia="ru-RU"/>
        </w:rPr>
        <w:t>аспийску</w:t>
      </w:r>
      <w:proofErr w:type="spellEnd"/>
      <w:r w:rsidRPr="008E342E">
        <w:rPr>
          <w:rFonts w:ascii="Times New Roman" w:eastAsia="Times New Roman" w:hAnsi="Times New Roman" w:cs="Times New Roman"/>
          <w:bCs/>
          <w:sz w:val="24"/>
          <w:szCs w:val="24"/>
          <w:lang w:eastAsia="ru-RU"/>
        </w:rPr>
        <w:t xml:space="preserve"> - в сумме 33,58 тыс. рублей; а также имеется дебиторская задолженность по расчетам по страховым взносам на обязательное социальное страхование на случай временной нетрудоспособности и в связи с материнством в сумме 147,95 </w:t>
      </w:r>
      <w:proofErr w:type="spellStart"/>
      <w:r w:rsidRPr="008E342E">
        <w:rPr>
          <w:rFonts w:ascii="Times New Roman" w:eastAsia="Times New Roman" w:hAnsi="Times New Roman" w:cs="Times New Roman"/>
          <w:bCs/>
          <w:sz w:val="24"/>
          <w:szCs w:val="24"/>
          <w:lang w:eastAsia="ru-RU"/>
        </w:rPr>
        <w:t>тыс</w:t>
      </w:r>
      <w:proofErr w:type="gramStart"/>
      <w:r w:rsidRPr="008E342E">
        <w:rPr>
          <w:rFonts w:ascii="Times New Roman" w:eastAsia="Times New Roman" w:hAnsi="Times New Roman" w:cs="Times New Roman"/>
          <w:bCs/>
          <w:sz w:val="24"/>
          <w:szCs w:val="24"/>
          <w:lang w:eastAsia="ru-RU"/>
        </w:rPr>
        <w:t>.р</w:t>
      </w:r>
      <w:proofErr w:type="gramEnd"/>
      <w:r w:rsidRPr="008E342E">
        <w:rPr>
          <w:rFonts w:ascii="Times New Roman" w:eastAsia="Times New Roman" w:hAnsi="Times New Roman" w:cs="Times New Roman"/>
          <w:bCs/>
          <w:sz w:val="24"/>
          <w:szCs w:val="24"/>
          <w:lang w:eastAsia="ru-RU"/>
        </w:rPr>
        <w:t>уб</w:t>
      </w:r>
      <w:proofErr w:type="spellEnd"/>
      <w:r w:rsidRPr="008E342E">
        <w:rPr>
          <w:rFonts w:ascii="Times New Roman" w:eastAsia="Times New Roman" w:hAnsi="Times New Roman" w:cs="Times New Roman"/>
          <w:bCs/>
          <w:sz w:val="24"/>
          <w:szCs w:val="24"/>
          <w:lang w:eastAsia="ru-RU"/>
        </w:rPr>
        <w:t>. (задолженность ФСС по возмещению расходов).</w:t>
      </w:r>
    </w:p>
    <w:p w:rsidR="00C54AE4" w:rsidRPr="008E342E" w:rsidRDefault="00C54AE4" w:rsidP="008E342E">
      <w:pPr>
        <w:spacing w:after="0" w:line="240" w:lineRule="auto"/>
        <w:ind w:firstLine="426"/>
        <w:jc w:val="both"/>
        <w:rPr>
          <w:rFonts w:ascii="Times New Roman" w:eastAsia="Times New Roman" w:hAnsi="Times New Roman" w:cs="Times New Roman"/>
          <w:sz w:val="24"/>
          <w:szCs w:val="24"/>
          <w:lang w:eastAsia="ru-RU"/>
        </w:rPr>
      </w:pPr>
      <w:r w:rsidRPr="008E342E">
        <w:rPr>
          <w:rFonts w:ascii="Times New Roman" w:eastAsia="Times New Roman" w:hAnsi="Times New Roman" w:cs="Times New Roman"/>
          <w:sz w:val="24"/>
          <w:szCs w:val="24"/>
          <w:lang w:eastAsia="ru-RU"/>
        </w:rPr>
        <w:t xml:space="preserve">Прочей дебиторской и кредиторской задолженности по расчетам с поставщиками и подрядчиками не имеется. </w:t>
      </w:r>
    </w:p>
    <w:p w:rsidR="008E342E" w:rsidRDefault="008E342E" w:rsidP="00271D9D">
      <w:pPr>
        <w:spacing w:after="0" w:line="240" w:lineRule="auto"/>
        <w:ind w:right="-85" w:firstLine="426"/>
        <w:jc w:val="both"/>
        <w:outlineLvl w:val="2"/>
        <w:rPr>
          <w:rFonts w:ascii="Times New Roman" w:hAnsi="Times New Roman" w:cs="Times New Roman"/>
          <w:b/>
          <w:snapToGrid w:val="0"/>
          <w:sz w:val="24"/>
          <w:szCs w:val="24"/>
        </w:rPr>
      </w:pPr>
    </w:p>
    <w:p w:rsidR="00C54AE4" w:rsidRPr="00271D9D" w:rsidRDefault="00C54AE4" w:rsidP="00271D9D">
      <w:pPr>
        <w:spacing w:after="0" w:line="240" w:lineRule="auto"/>
        <w:ind w:right="-85" w:firstLine="426"/>
        <w:jc w:val="both"/>
        <w:outlineLvl w:val="2"/>
        <w:rPr>
          <w:rFonts w:ascii="Times New Roman" w:hAnsi="Times New Roman" w:cs="Times New Roman"/>
          <w:color w:val="000000" w:themeColor="text1"/>
          <w:sz w:val="24"/>
          <w:szCs w:val="24"/>
        </w:rPr>
      </w:pPr>
      <w:r w:rsidRPr="00271D9D">
        <w:rPr>
          <w:rFonts w:ascii="Times New Roman" w:hAnsi="Times New Roman" w:cs="Times New Roman"/>
          <w:b/>
          <w:snapToGrid w:val="0"/>
          <w:sz w:val="24"/>
          <w:szCs w:val="24"/>
        </w:rPr>
        <w:t>Проверка правомерности и эффективности управления и распоряжения земельными ресурсами и имуществом муниципального образования городской округ «город Каспийск», а также полноты и своевременности поступления в бюджет доходов от распоряжения ими за 2016 год</w:t>
      </w:r>
      <w:r w:rsidR="008E342E">
        <w:rPr>
          <w:rFonts w:ascii="Times New Roman" w:hAnsi="Times New Roman" w:cs="Times New Roman"/>
          <w:b/>
          <w:snapToGrid w:val="0"/>
          <w:sz w:val="24"/>
          <w:szCs w:val="24"/>
        </w:rPr>
        <w:t>.</w:t>
      </w:r>
    </w:p>
    <w:p w:rsidR="00C54AE4" w:rsidRPr="00271D9D" w:rsidRDefault="00C54AE4" w:rsidP="00271D9D">
      <w:pPr>
        <w:spacing w:after="0" w:line="240" w:lineRule="auto"/>
        <w:ind w:right="-85" w:firstLine="426"/>
        <w:jc w:val="both"/>
        <w:rPr>
          <w:rFonts w:ascii="Times New Roman" w:hAnsi="Times New Roman" w:cs="Times New Roman"/>
          <w:sz w:val="24"/>
          <w:szCs w:val="24"/>
        </w:rPr>
      </w:pPr>
      <w:r w:rsidRPr="00271D9D">
        <w:rPr>
          <w:rFonts w:ascii="Times New Roman" w:hAnsi="Times New Roman" w:cs="Times New Roman"/>
          <w:b/>
          <w:sz w:val="24"/>
          <w:szCs w:val="24"/>
        </w:rPr>
        <w:t xml:space="preserve">  </w:t>
      </w:r>
      <w:r w:rsidRPr="00271D9D">
        <w:rPr>
          <w:rFonts w:ascii="Times New Roman" w:hAnsi="Times New Roman" w:cs="Times New Roman"/>
          <w:sz w:val="24"/>
          <w:szCs w:val="24"/>
        </w:rPr>
        <w:t xml:space="preserve">Полномочия по управлению и распоряжению муниципальным имуществом закреплены за Управлением имущественных отношений администрации городского округа «город Каспийск» на основании Положения </w:t>
      </w:r>
      <w:proofErr w:type="gramStart"/>
      <w:r w:rsidRPr="00271D9D">
        <w:rPr>
          <w:rFonts w:ascii="Times New Roman" w:hAnsi="Times New Roman" w:cs="Times New Roman"/>
          <w:sz w:val="24"/>
          <w:szCs w:val="24"/>
        </w:rPr>
        <w:t>о</w:t>
      </w:r>
      <w:proofErr w:type="gramEnd"/>
      <w:r w:rsidRPr="00271D9D">
        <w:rPr>
          <w:rFonts w:ascii="Times New Roman" w:hAnsi="Times New Roman" w:cs="Times New Roman"/>
          <w:sz w:val="24"/>
          <w:szCs w:val="24"/>
        </w:rPr>
        <w:t xml:space="preserve"> Управлении имущественных отношений администрации городского округа «город Каспийск», утвержденного  Решением Собрания Депутатов городского округа «город Каспийск» от 07.05.2013г.  № 134. Управление осуществляет свою деятельность в соответствии с Конституцией Российской Федерации, федеральными законами, нормативными правовыми актами Российской Федерации. Конституцией Республики Дагестан, законами Республики Дагестан, нормативными правовыми актами Республики Дагестан, муниципальными правовыми актами городского округа «город Каспийск»</w:t>
      </w:r>
      <w:r w:rsidR="009D2432" w:rsidRPr="00271D9D">
        <w:rPr>
          <w:rFonts w:ascii="Times New Roman" w:hAnsi="Times New Roman" w:cs="Times New Roman"/>
          <w:sz w:val="24"/>
          <w:szCs w:val="24"/>
        </w:rPr>
        <w:t>.</w:t>
      </w:r>
    </w:p>
    <w:p w:rsidR="009D2432" w:rsidRPr="00271D9D" w:rsidRDefault="009D2432" w:rsidP="008E342E">
      <w:pPr>
        <w:spacing w:after="0" w:line="240" w:lineRule="auto"/>
        <w:ind w:firstLine="426"/>
        <w:jc w:val="both"/>
        <w:rPr>
          <w:rFonts w:ascii="Times New Roman" w:hAnsi="Times New Roman" w:cs="Times New Roman"/>
          <w:sz w:val="24"/>
          <w:szCs w:val="24"/>
        </w:rPr>
      </w:pPr>
      <w:proofErr w:type="gramStart"/>
      <w:r w:rsidRPr="00271D9D">
        <w:rPr>
          <w:rFonts w:ascii="Times New Roman" w:hAnsi="Times New Roman" w:cs="Times New Roman"/>
          <w:sz w:val="24"/>
          <w:szCs w:val="24"/>
        </w:rPr>
        <w:t>В  соответствии с частью 5 ст.51 Федерального Закона 06.10.2003 года №131-ФЗ «Об общих принципах организации местного самоуправления в РФ», Приказа министерства экономического развития РФ от 30.08.2011года №424 «Об утверждении порядка ведения органами местного самоуправления реестров муниципального имущества», п.2.2.10 ст.2 Положения об Управлении имущественных отношений администрации городского округа «город Каспийск», составление и ведение информационной базы данных «Реестр</w:t>
      </w:r>
      <w:proofErr w:type="gramEnd"/>
      <w:r w:rsidRPr="00271D9D">
        <w:rPr>
          <w:rFonts w:ascii="Times New Roman" w:hAnsi="Times New Roman" w:cs="Times New Roman"/>
          <w:sz w:val="24"/>
          <w:szCs w:val="24"/>
        </w:rPr>
        <w:t xml:space="preserve"> муниципальной собственности» является основной и непосредственной обязанностью Управления.</w:t>
      </w:r>
    </w:p>
    <w:p w:rsidR="009D2432" w:rsidRPr="00271D9D" w:rsidRDefault="009D2432" w:rsidP="008E342E">
      <w:pPr>
        <w:spacing w:after="0" w:line="240" w:lineRule="auto"/>
        <w:ind w:firstLine="426"/>
        <w:jc w:val="both"/>
        <w:rPr>
          <w:rFonts w:ascii="Times New Roman" w:hAnsi="Times New Roman" w:cs="Times New Roman"/>
          <w:sz w:val="24"/>
          <w:szCs w:val="24"/>
        </w:rPr>
      </w:pPr>
      <w:r w:rsidRPr="00271D9D">
        <w:rPr>
          <w:rFonts w:ascii="Times New Roman" w:hAnsi="Times New Roman" w:cs="Times New Roman"/>
          <w:b/>
          <w:sz w:val="24"/>
          <w:szCs w:val="24"/>
        </w:rPr>
        <w:t>Реестр муниципального имущества</w:t>
      </w:r>
      <w:r w:rsidRPr="00271D9D">
        <w:rPr>
          <w:rFonts w:ascii="Times New Roman" w:hAnsi="Times New Roman" w:cs="Times New Roman"/>
          <w:sz w:val="24"/>
          <w:szCs w:val="24"/>
        </w:rPr>
        <w:t xml:space="preserve"> – муниципальная информационная система, представляющая собой организационную упорядоченную совокупность документов и информационных технологий, реализующих процессы учета муниципального имущества и предоставления сведений о нем. Данные </w:t>
      </w:r>
      <w:r w:rsidRPr="00271D9D">
        <w:rPr>
          <w:rFonts w:ascii="Times New Roman" w:hAnsi="Times New Roman" w:cs="Times New Roman"/>
          <w:spacing w:val="-3"/>
          <w:sz w:val="24"/>
          <w:szCs w:val="24"/>
        </w:rPr>
        <w:t>о муниципальном имуществе, закрепленном за муниципальными органи</w:t>
      </w:r>
      <w:r w:rsidRPr="00271D9D">
        <w:rPr>
          <w:rFonts w:ascii="Times New Roman" w:hAnsi="Times New Roman" w:cs="Times New Roman"/>
          <w:spacing w:val="-1"/>
          <w:sz w:val="24"/>
          <w:szCs w:val="24"/>
        </w:rPr>
        <w:t xml:space="preserve">зациями на праве хозяйственного ведения и учреждениями на праве оперативного управления, так же, как и </w:t>
      </w:r>
      <w:proofErr w:type="gramStart"/>
      <w:r w:rsidRPr="00271D9D">
        <w:rPr>
          <w:rFonts w:ascii="Times New Roman" w:hAnsi="Times New Roman" w:cs="Times New Roman"/>
          <w:spacing w:val="-1"/>
          <w:sz w:val="24"/>
          <w:szCs w:val="24"/>
        </w:rPr>
        <w:t>о</w:t>
      </w:r>
      <w:proofErr w:type="gramEnd"/>
      <w:r w:rsidRPr="00271D9D">
        <w:rPr>
          <w:rFonts w:ascii="Times New Roman" w:hAnsi="Times New Roman" w:cs="Times New Roman"/>
          <w:spacing w:val="-3"/>
          <w:sz w:val="24"/>
          <w:szCs w:val="24"/>
        </w:rPr>
        <w:t xml:space="preserve"> имуществе,  находящемся в муниципальной собственности должны  заносятся в реестр муниципальной собственности.</w:t>
      </w:r>
      <w:r w:rsidRPr="00271D9D">
        <w:rPr>
          <w:rFonts w:ascii="Times New Roman" w:hAnsi="Times New Roman" w:cs="Times New Roman"/>
          <w:sz w:val="24"/>
          <w:szCs w:val="24"/>
        </w:rPr>
        <w:t xml:space="preserve">  </w:t>
      </w:r>
    </w:p>
    <w:p w:rsidR="009D2432" w:rsidRPr="00271D9D" w:rsidRDefault="009D2432" w:rsidP="00271D9D">
      <w:pPr>
        <w:spacing w:after="0" w:line="240" w:lineRule="auto"/>
        <w:ind w:firstLine="426"/>
        <w:jc w:val="both"/>
        <w:rPr>
          <w:rFonts w:ascii="Times New Roman" w:eastAsia="Times New Roman" w:hAnsi="Times New Roman" w:cs="Times New Roman"/>
          <w:b/>
          <w:sz w:val="24"/>
          <w:szCs w:val="24"/>
          <w:lang w:eastAsia="ru-RU"/>
        </w:rPr>
      </w:pPr>
      <w:r w:rsidRPr="00271D9D">
        <w:rPr>
          <w:rFonts w:ascii="Times New Roman" w:hAnsi="Times New Roman" w:cs="Times New Roman"/>
          <w:sz w:val="24"/>
          <w:szCs w:val="24"/>
        </w:rPr>
        <w:t>Однако</w:t>
      </w:r>
      <w:proofErr w:type="gramStart"/>
      <w:r w:rsidRPr="00271D9D">
        <w:rPr>
          <w:rFonts w:ascii="Times New Roman" w:hAnsi="Times New Roman" w:cs="Times New Roman"/>
          <w:sz w:val="24"/>
          <w:szCs w:val="24"/>
        </w:rPr>
        <w:t>,</w:t>
      </w:r>
      <w:proofErr w:type="gramEnd"/>
      <w:r w:rsidRPr="00271D9D">
        <w:rPr>
          <w:rFonts w:ascii="Times New Roman" w:hAnsi="Times New Roman" w:cs="Times New Roman"/>
          <w:sz w:val="24"/>
          <w:szCs w:val="24"/>
        </w:rPr>
        <w:t xml:space="preserve"> реестр муниципального имущества не соответствует всем необходимым требованиям. Следует отметить, что инвентаризация объектов муниципальной собственности не проводилась, в связи с чем, на основании представленного реестра не представляется возможным определить полный перечень объектов, а также за кем указанное имущество закреплено и по каким основаниям.</w:t>
      </w:r>
    </w:p>
    <w:p w:rsidR="00C54AE4" w:rsidRPr="00271D9D" w:rsidRDefault="00C54AE4" w:rsidP="00271D9D">
      <w:pPr>
        <w:spacing w:after="0" w:line="240" w:lineRule="auto"/>
        <w:ind w:firstLine="426"/>
        <w:jc w:val="both"/>
        <w:rPr>
          <w:rFonts w:ascii="Times New Roman" w:hAnsi="Times New Roman" w:cs="Times New Roman"/>
          <w:sz w:val="24"/>
          <w:szCs w:val="24"/>
        </w:rPr>
      </w:pPr>
      <w:proofErr w:type="gramStart"/>
      <w:r w:rsidRPr="00271D9D">
        <w:rPr>
          <w:rFonts w:ascii="Times New Roman" w:hAnsi="Times New Roman" w:cs="Times New Roman"/>
          <w:sz w:val="24"/>
          <w:szCs w:val="24"/>
        </w:rPr>
        <w:lastRenderedPageBreak/>
        <w:t>В соответствии с решением Собрания депутатов городского округа «город Каспийск»  от 30 декабря 2014 № 208 «О бюджете городского округа «город Каспийск» на 2015 год и на плановый период 2016 и 2017 годов» Управление имуществом г.</w:t>
      </w:r>
      <w:r w:rsidR="009D2432" w:rsidRPr="00271D9D">
        <w:rPr>
          <w:rFonts w:ascii="Times New Roman" w:hAnsi="Times New Roman" w:cs="Times New Roman"/>
          <w:sz w:val="24"/>
          <w:szCs w:val="24"/>
        </w:rPr>
        <w:t xml:space="preserve"> </w:t>
      </w:r>
      <w:r w:rsidRPr="00271D9D">
        <w:rPr>
          <w:rFonts w:ascii="Times New Roman" w:hAnsi="Times New Roman" w:cs="Times New Roman"/>
          <w:sz w:val="24"/>
          <w:szCs w:val="24"/>
        </w:rPr>
        <w:t>Каспийска определено администратором доходов от использования и продажи имущества, находящегося в муниципальной собственности, и обязано осуществлять контроль за правильностью исчисления, полнотой и своевременностью уплаты, начисление</w:t>
      </w:r>
      <w:proofErr w:type="gramEnd"/>
      <w:r w:rsidRPr="00271D9D">
        <w:rPr>
          <w:rFonts w:ascii="Times New Roman" w:hAnsi="Times New Roman" w:cs="Times New Roman"/>
          <w:sz w:val="24"/>
          <w:szCs w:val="24"/>
        </w:rPr>
        <w:t xml:space="preserve">, учет, взыскание и принятие решения о возврате (зачете) излишне уплаченных (взысканных) платежей в бюджет, пеней и штрафов по </w:t>
      </w:r>
      <w:proofErr w:type="spellStart"/>
      <w:r w:rsidRPr="00271D9D">
        <w:rPr>
          <w:rFonts w:ascii="Times New Roman" w:hAnsi="Times New Roman" w:cs="Times New Roman"/>
          <w:sz w:val="24"/>
          <w:szCs w:val="24"/>
        </w:rPr>
        <w:t>имущественно</w:t>
      </w:r>
      <w:proofErr w:type="spellEnd"/>
      <w:r w:rsidRPr="00271D9D">
        <w:rPr>
          <w:rFonts w:ascii="Times New Roman" w:hAnsi="Times New Roman" w:cs="Times New Roman"/>
          <w:sz w:val="24"/>
          <w:szCs w:val="24"/>
        </w:rPr>
        <w:t>–земельным платежам и иным неналоговым доходам муниципального образования.</w:t>
      </w:r>
    </w:p>
    <w:p w:rsidR="00C54AE4" w:rsidRPr="00271D9D" w:rsidRDefault="00C54AE4" w:rsidP="00271D9D">
      <w:pPr>
        <w:spacing w:after="0" w:line="240" w:lineRule="auto"/>
        <w:ind w:firstLine="426"/>
        <w:jc w:val="both"/>
        <w:rPr>
          <w:rFonts w:ascii="Times New Roman" w:hAnsi="Times New Roman" w:cs="Times New Roman"/>
          <w:color w:val="000000" w:themeColor="text1"/>
          <w:sz w:val="24"/>
          <w:szCs w:val="24"/>
        </w:rPr>
      </w:pPr>
      <w:r w:rsidRPr="00271D9D">
        <w:rPr>
          <w:rFonts w:ascii="Times New Roman" w:hAnsi="Times New Roman" w:cs="Times New Roman"/>
          <w:sz w:val="24"/>
          <w:szCs w:val="24"/>
        </w:rPr>
        <w:t xml:space="preserve">Согласно данным по исполнению доходной части бюджета городского округа «город Каспийск»  за 2016г. наблюдается перевыполнение плана  по поступлению неналоговых доходов.  </w:t>
      </w:r>
      <w:r w:rsidRPr="00271D9D">
        <w:rPr>
          <w:rFonts w:ascii="Times New Roman" w:hAnsi="Times New Roman" w:cs="Times New Roman"/>
          <w:color w:val="000000" w:themeColor="text1"/>
          <w:sz w:val="24"/>
          <w:szCs w:val="24"/>
        </w:rPr>
        <w:t>На фоне положительной динамики по поступлению доходов в местный бюджет наблюдается также наличие задолженности по арендным платежам.</w:t>
      </w:r>
    </w:p>
    <w:p w:rsidR="00C54AE4" w:rsidRPr="00271D9D" w:rsidRDefault="00C54AE4" w:rsidP="00271D9D">
      <w:pPr>
        <w:spacing w:after="0" w:line="240" w:lineRule="auto"/>
        <w:jc w:val="both"/>
        <w:rPr>
          <w:rFonts w:ascii="Times New Roman" w:hAnsi="Times New Roman" w:cs="Times New Roman"/>
          <w:sz w:val="24"/>
          <w:szCs w:val="24"/>
        </w:rPr>
      </w:pPr>
      <w:r w:rsidRPr="00271D9D">
        <w:rPr>
          <w:rFonts w:ascii="Times New Roman" w:hAnsi="Times New Roman" w:cs="Times New Roman"/>
          <w:sz w:val="24"/>
          <w:szCs w:val="24"/>
        </w:rPr>
        <w:t xml:space="preserve">    Договора </w:t>
      </w:r>
      <w:r w:rsidRPr="00271D9D">
        <w:rPr>
          <w:rFonts w:ascii="Times New Roman" w:hAnsi="Times New Roman" w:cs="Times New Roman"/>
          <w:b/>
          <w:sz w:val="24"/>
          <w:szCs w:val="24"/>
        </w:rPr>
        <w:t>аренды муниципальных земельных участков</w:t>
      </w:r>
      <w:r w:rsidRPr="00271D9D">
        <w:rPr>
          <w:rFonts w:ascii="Times New Roman" w:hAnsi="Times New Roman" w:cs="Times New Roman"/>
          <w:sz w:val="24"/>
          <w:szCs w:val="24"/>
        </w:rPr>
        <w:t xml:space="preserve"> заключались по итогам проведенных аукционов (торгов) по продаже права аренды земель. Так в 2016 году было заключено 47 договоров аренды земельных участков на сумму 14036,6 </w:t>
      </w:r>
      <w:proofErr w:type="spellStart"/>
      <w:r w:rsidRPr="00271D9D">
        <w:rPr>
          <w:rFonts w:ascii="Times New Roman" w:hAnsi="Times New Roman" w:cs="Times New Roman"/>
          <w:sz w:val="24"/>
          <w:szCs w:val="24"/>
        </w:rPr>
        <w:t>т.р</w:t>
      </w:r>
      <w:proofErr w:type="spellEnd"/>
      <w:r w:rsidRPr="00271D9D">
        <w:rPr>
          <w:rFonts w:ascii="Times New Roman" w:hAnsi="Times New Roman" w:cs="Times New Roman"/>
          <w:sz w:val="24"/>
          <w:szCs w:val="24"/>
        </w:rPr>
        <w:t>.</w:t>
      </w:r>
    </w:p>
    <w:p w:rsidR="00C54AE4" w:rsidRPr="00271D9D" w:rsidRDefault="00C54AE4" w:rsidP="00271D9D">
      <w:pPr>
        <w:spacing w:after="0" w:line="240" w:lineRule="auto"/>
        <w:ind w:firstLine="426"/>
        <w:jc w:val="both"/>
        <w:rPr>
          <w:rFonts w:ascii="Times New Roman" w:hAnsi="Times New Roman" w:cs="Times New Roman"/>
          <w:strike/>
          <w:sz w:val="24"/>
          <w:szCs w:val="24"/>
        </w:rPr>
      </w:pPr>
      <w:r w:rsidRPr="00271D9D">
        <w:rPr>
          <w:rFonts w:ascii="Times New Roman" w:hAnsi="Times New Roman" w:cs="Times New Roman"/>
          <w:sz w:val="24"/>
          <w:szCs w:val="24"/>
        </w:rPr>
        <w:t>На конец 2016 года в базе данных содержатся сведения о 7</w:t>
      </w:r>
      <w:r w:rsidR="00CD4976" w:rsidRPr="00271D9D">
        <w:rPr>
          <w:rFonts w:ascii="Times New Roman" w:hAnsi="Times New Roman" w:cs="Times New Roman"/>
          <w:sz w:val="24"/>
          <w:szCs w:val="24"/>
        </w:rPr>
        <w:t>83</w:t>
      </w:r>
      <w:r w:rsidRPr="00271D9D">
        <w:rPr>
          <w:rFonts w:ascii="Times New Roman" w:hAnsi="Times New Roman" w:cs="Times New Roman"/>
          <w:sz w:val="24"/>
          <w:szCs w:val="24"/>
        </w:rPr>
        <w:t xml:space="preserve"> договорах аренды зем</w:t>
      </w:r>
      <w:r w:rsidR="004D0110" w:rsidRPr="00271D9D">
        <w:rPr>
          <w:rFonts w:ascii="Times New Roman" w:hAnsi="Times New Roman" w:cs="Times New Roman"/>
          <w:sz w:val="24"/>
          <w:szCs w:val="24"/>
        </w:rPr>
        <w:t xml:space="preserve">ельных участков общей площадью 1416,2 </w:t>
      </w:r>
      <w:proofErr w:type="spellStart"/>
      <w:r w:rsidR="004D0110" w:rsidRPr="00271D9D">
        <w:rPr>
          <w:rFonts w:ascii="Times New Roman" w:hAnsi="Times New Roman" w:cs="Times New Roman"/>
          <w:sz w:val="24"/>
          <w:szCs w:val="24"/>
        </w:rPr>
        <w:t>тыс.кв</w:t>
      </w:r>
      <w:proofErr w:type="gramStart"/>
      <w:r w:rsidR="004D0110" w:rsidRPr="00271D9D">
        <w:rPr>
          <w:rFonts w:ascii="Times New Roman" w:hAnsi="Times New Roman" w:cs="Times New Roman"/>
          <w:sz w:val="24"/>
          <w:szCs w:val="24"/>
        </w:rPr>
        <w:t>.м</w:t>
      </w:r>
      <w:proofErr w:type="spellEnd"/>
      <w:proofErr w:type="gramEnd"/>
      <w:r w:rsidR="004D0110" w:rsidRPr="00271D9D">
        <w:rPr>
          <w:rFonts w:ascii="Times New Roman" w:hAnsi="Times New Roman" w:cs="Times New Roman"/>
          <w:sz w:val="24"/>
          <w:szCs w:val="24"/>
        </w:rPr>
        <w:t xml:space="preserve">  с суммой арендной платы 22038,6 </w:t>
      </w:r>
      <w:proofErr w:type="spellStart"/>
      <w:r w:rsidR="004D0110" w:rsidRPr="00271D9D">
        <w:rPr>
          <w:rFonts w:ascii="Times New Roman" w:hAnsi="Times New Roman" w:cs="Times New Roman"/>
          <w:sz w:val="24"/>
          <w:szCs w:val="24"/>
        </w:rPr>
        <w:t>тыс.руб</w:t>
      </w:r>
      <w:proofErr w:type="spellEnd"/>
      <w:r w:rsidR="004D0110" w:rsidRPr="00271D9D">
        <w:rPr>
          <w:rFonts w:ascii="Times New Roman" w:hAnsi="Times New Roman" w:cs="Times New Roman"/>
          <w:sz w:val="24"/>
          <w:szCs w:val="24"/>
        </w:rPr>
        <w:t>. в год.</w:t>
      </w:r>
      <w:r w:rsidRPr="00271D9D">
        <w:rPr>
          <w:rFonts w:ascii="Times New Roman" w:hAnsi="Times New Roman" w:cs="Times New Roman"/>
          <w:sz w:val="24"/>
          <w:szCs w:val="24"/>
        </w:rPr>
        <w:t xml:space="preserve">  </w:t>
      </w:r>
    </w:p>
    <w:p w:rsidR="00C54AE4" w:rsidRPr="00271D9D" w:rsidRDefault="00C54AE4" w:rsidP="00271D9D">
      <w:pPr>
        <w:autoSpaceDE w:val="0"/>
        <w:autoSpaceDN w:val="0"/>
        <w:adjustRightInd w:val="0"/>
        <w:spacing w:after="0" w:line="240" w:lineRule="auto"/>
        <w:ind w:firstLine="426"/>
        <w:jc w:val="both"/>
        <w:rPr>
          <w:rFonts w:ascii="Times New Roman" w:hAnsi="Times New Roman" w:cs="Times New Roman"/>
          <w:color w:val="000000" w:themeColor="text1"/>
          <w:sz w:val="24"/>
          <w:szCs w:val="24"/>
          <w:shd w:val="clear" w:color="auto" w:fill="FFFFFF"/>
        </w:rPr>
      </w:pPr>
      <w:r w:rsidRPr="00271D9D">
        <w:rPr>
          <w:rFonts w:ascii="Times New Roman" w:hAnsi="Times New Roman" w:cs="Times New Roman"/>
          <w:color w:val="000000" w:themeColor="text1"/>
          <w:sz w:val="24"/>
          <w:szCs w:val="24"/>
          <w:shd w:val="clear" w:color="auto" w:fill="FFFFFF"/>
        </w:rPr>
        <w:t xml:space="preserve">Задолженность по арендным платежам за земельные участки, государственная собственность на которые не разграничена, достаточно высока. </w:t>
      </w:r>
      <w:r w:rsidRPr="00271D9D">
        <w:rPr>
          <w:rFonts w:ascii="Times New Roman" w:hAnsi="Times New Roman" w:cs="Times New Roman"/>
          <w:sz w:val="24"/>
          <w:szCs w:val="24"/>
        </w:rPr>
        <w:t xml:space="preserve">Согласно представленных данных, </w:t>
      </w:r>
      <w:r w:rsidRPr="00271D9D">
        <w:rPr>
          <w:rFonts w:ascii="Times New Roman" w:hAnsi="Times New Roman" w:cs="Times New Roman"/>
          <w:color w:val="000000" w:themeColor="text1"/>
          <w:sz w:val="24"/>
          <w:szCs w:val="24"/>
          <w:shd w:val="clear" w:color="auto" w:fill="FFFFFF"/>
        </w:rPr>
        <w:t xml:space="preserve">по состоянию на 01.01.2016 года задолженность составляла 52226,11 тыс. руб., начислено 16493,29 </w:t>
      </w:r>
      <w:proofErr w:type="spellStart"/>
      <w:r w:rsidRPr="00271D9D">
        <w:rPr>
          <w:rFonts w:ascii="Times New Roman" w:hAnsi="Times New Roman" w:cs="Times New Roman"/>
          <w:color w:val="000000" w:themeColor="text1"/>
          <w:sz w:val="24"/>
          <w:szCs w:val="24"/>
          <w:shd w:val="clear" w:color="auto" w:fill="FFFFFF"/>
        </w:rPr>
        <w:t>тыс</w:t>
      </w:r>
      <w:proofErr w:type="gramStart"/>
      <w:r w:rsidRPr="00271D9D">
        <w:rPr>
          <w:rFonts w:ascii="Times New Roman" w:hAnsi="Times New Roman" w:cs="Times New Roman"/>
          <w:color w:val="000000" w:themeColor="text1"/>
          <w:sz w:val="24"/>
          <w:szCs w:val="24"/>
          <w:shd w:val="clear" w:color="auto" w:fill="FFFFFF"/>
        </w:rPr>
        <w:t>.р</w:t>
      </w:r>
      <w:proofErr w:type="gramEnd"/>
      <w:r w:rsidRPr="00271D9D">
        <w:rPr>
          <w:rFonts w:ascii="Times New Roman" w:hAnsi="Times New Roman" w:cs="Times New Roman"/>
          <w:color w:val="000000" w:themeColor="text1"/>
          <w:sz w:val="24"/>
          <w:szCs w:val="24"/>
          <w:shd w:val="clear" w:color="auto" w:fill="FFFFFF"/>
        </w:rPr>
        <w:t>уб</w:t>
      </w:r>
      <w:proofErr w:type="spellEnd"/>
      <w:r w:rsidRPr="00271D9D">
        <w:rPr>
          <w:rFonts w:ascii="Times New Roman" w:hAnsi="Times New Roman" w:cs="Times New Roman"/>
          <w:color w:val="000000" w:themeColor="text1"/>
          <w:sz w:val="24"/>
          <w:szCs w:val="24"/>
          <w:shd w:val="clear" w:color="auto" w:fill="FFFFFF"/>
        </w:rPr>
        <w:t xml:space="preserve">., поступила оплата 19758,10 </w:t>
      </w:r>
      <w:proofErr w:type="spellStart"/>
      <w:r w:rsidRPr="00271D9D">
        <w:rPr>
          <w:rFonts w:ascii="Times New Roman" w:hAnsi="Times New Roman" w:cs="Times New Roman"/>
          <w:color w:val="000000" w:themeColor="text1"/>
          <w:sz w:val="24"/>
          <w:szCs w:val="24"/>
          <w:shd w:val="clear" w:color="auto" w:fill="FFFFFF"/>
        </w:rPr>
        <w:t>тыс.руб</w:t>
      </w:r>
      <w:proofErr w:type="spellEnd"/>
      <w:r w:rsidRPr="00271D9D">
        <w:rPr>
          <w:rFonts w:ascii="Times New Roman" w:hAnsi="Times New Roman" w:cs="Times New Roman"/>
          <w:color w:val="000000" w:themeColor="text1"/>
          <w:sz w:val="24"/>
          <w:szCs w:val="24"/>
          <w:shd w:val="clear" w:color="auto" w:fill="FFFFFF"/>
        </w:rPr>
        <w:t xml:space="preserve">., по состоянию на 01.01.2017 года задолженность составила 48961,30 тыс. руб. </w:t>
      </w:r>
    </w:p>
    <w:p w:rsidR="00C54AE4" w:rsidRPr="00271D9D" w:rsidRDefault="00C54AE4" w:rsidP="00271D9D">
      <w:pPr>
        <w:autoSpaceDE w:val="0"/>
        <w:autoSpaceDN w:val="0"/>
        <w:adjustRightInd w:val="0"/>
        <w:spacing w:after="0" w:line="240" w:lineRule="auto"/>
        <w:ind w:firstLine="426"/>
        <w:jc w:val="both"/>
        <w:rPr>
          <w:rFonts w:ascii="Times New Roman" w:hAnsi="Times New Roman" w:cs="Times New Roman"/>
          <w:color w:val="000000" w:themeColor="text1"/>
          <w:sz w:val="24"/>
          <w:szCs w:val="24"/>
          <w:shd w:val="clear" w:color="auto" w:fill="FFFFFF"/>
        </w:rPr>
      </w:pPr>
      <w:r w:rsidRPr="00271D9D">
        <w:rPr>
          <w:rFonts w:ascii="Times New Roman" w:hAnsi="Times New Roman" w:cs="Times New Roman"/>
          <w:color w:val="000000" w:themeColor="text1"/>
          <w:sz w:val="24"/>
          <w:szCs w:val="24"/>
          <w:shd w:val="clear" w:color="auto" w:fill="FFFFFF"/>
        </w:rPr>
        <w:t xml:space="preserve">Фактическое поступление доходов от арендной платы за землю и от </w:t>
      </w:r>
      <w:r w:rsidRPr="00271D9D">
        <w:rPr>
          <w:rFonts w:ascii="Times New Roman" w:hAnsi="Times New Roman" w:cs="Times New Roman"/>
          <w:sz w:val="24"/>
          <w:szCs w:val="24"/>
        </w:rPr>
        <w:t>аукционов (торгов) по продаже права аренды земель</w:t>
      </w:r>
      <w:r w:rsidRPr="00271D9D">
        <w:rPr>
          <w:rFonts w:ascii="Times New Roman" w:hAnsi="Times New Roman" w:cs="Times New Roman"/>
          <w:color w:val="000000" w:themeColor="text1"/>
          <w:sz w:val="24"/>
          <w:szCs w:val="24"/>
          <w:shd w:val="clear" w:color="auto" w:fill="FFFFFF"/>
        </w:rPr>
        <w:t xml:space="preserve"> на счета органов федерального казначейства по учету средств бюджета муниципального образования за 2016 год составило  33794,69 </w:t>
      </w:r>
      <w:proofErr w:type="spellStart"/>
      <w:r w:rsidRPr="00271D9D">
        <w:rPr>
          <w:rFonts w:ascii="Times New Roman" w:hAnsi="Times New Roman" w:cs="Times New Roman"/>
          <w:color w:val="000000" w:themeColor="text1"/>
          <w:sz w:val="24"/>
          <w:szCs w:val="24"/>
          <w:shd w:val="clear" w:color="auto" w:fill="FFFFFF"/>
        </w:rPr>
        <w:t>тыс</w:t>
      </w:r>
      <w:proofErr w:type="gramStart"/>
      <w:r w:rsidRPr="00271D9D">
        <w:rPr>
          <w:rFonts w:ascii="Times New Roman" w:hAnsi="Times New Roman" w:cs="Times New Roman"/>
          <w:color w:val="000000" w:themeColor="text1"/>
          <w:sz w:val="24"/>
          <w:szCs w:val="24"/>
          <w:shd w:val="clear" w:color="auto" w:fill="FFFFFF"/>
        </w:rPr>
        <w:t>.р</w:t>
      </w:r>
      <w:proofErr w:type="gramEnd"/>
      <w:r w:rsidRPr="00271D9D">
        <w:rPr>
          <w:rFonts w:ascii="Times New Roman" w:hAnsi="Times New Roman" w:cs="Times New Roman"/>
          <w:color w:val="000000" w:themeColor="text1"/>
          <w:sz w:val="24"/>
          <w:szCs w:val="24"/>
          <w:shd w:val="clear" w:color="auto" w:fill="FFFFFF"/>
        </w:rPr>
        <w:t>уб</w:t>
      </w:r>
      <w:proofErr w:type="spellEnd"/>
      <w:r w:rsidRPr="00271D9D">
        <w:rPr>
          <w:rFonts w:ascii="Times New Roman" w:hAnsi="Times New Roman" w:cs="Times New Roman"/>
          <w:color w:val="000000" w:themeColor="text1"/>
          <w:sz w:val="24"/>
          <w:szCs w:val="24"/>
          <w:shd w:val="clear" w:color="auto" w:fill="FFFFFF"/>
        </w:rPr>
        <w:t>.</w:t>
      </w:r>
    </w:p>
    <w:p w:rsidR="00C54AE4" w:rsidRPr="00271D9D" w:rsidRDefault="00C54AE4" w:rsidP="00271D9D">
      <w:pPr>
        <w:autoSpaceDE w:val="0"/>
        <w:autoSpaceDN w:val="0"/>
        <w:adjustRightInd w:val="0"/>
        <w:spacing w:after="0" w:line="240" w:lineRule="auto"/>
        <w:ind w:firstLine="426"/>
        <w:jc w:val="both"/>
        <w:rPr>
          <w:rFonts w:ascii="Times New Roman" w:hAnsi="Times New Roman" w:cs="Times New Roman"/>
          <w:sz w:val="24"/>
          <w:szCs w:val="24"/>
          <w:shd w:val="clear" w:color="auto" w:fill="FFFFFF"/>
        </w:rPr>
      </w:pPr>
      <w:r w:rsidRPr="00271D9D">
        <w:rPr>
          <w:rFonts w:ascii="Times New Roman" w:hAnsi="Times New Roman" w:cs="Times New Roman"/>
          <w:color w:val="000000" w:themeColor="text1"/>
          <w:sz w:val="24"/>
          <w:szCs w:val="24"/>
          <w:shd w:val="clear" w:color="auto" w:fill="FFFFFF"/>
        </w:rPr>
        <w:t xml:space="preserve">Однако, как показала проверка, Управление имуществом </w:t>
      </w:r>
      <w:proofErr w:type="spellStart"/>
      <w:r w:rsidRPr="00271D9D">
        <w:rPr>
          <w:rFonts w:ascii="Times New Roman" w:hAnsi="Times New Roman" w:cs="Times New Roman"/>
          <w:color w:val="000000" w:themeColor="text1"/>
          <w:sz w:val="24"/>
          <w:szCs w:val="24"/>
          <w:shd w:val="clear" w:color="auto" w:fill="FFFFFF"/>
        </w:rPr>
        <w:t>г</w:t>
      </w:r>
      <w:proofErr w:type="gramStart"/>
      <w:r w:rsidRPr="00271D9D">
        <w:rPr>
          <w:rFonts w:ascii="Times New Roman" w:hAnsi="Times New Roman" w:cs="Times New Roman"/>
          <w:color w:val="000000" w:themeColor="text1"/>
          <w:sz w:val="24"/>
          <w:szCs w:val="24"/>
          <w:shd w:val="clear" w:color="auto" w:fill="FFFFFF"/>
        </w:rPr>
        <w:t>.К</w:t>
      </w:r>
      <w:proofErr w:type="gramEnd"/>
      <w:r w:rsidRPr="00271D9D">
        <w:rPr>
          <w:rFonts w:ascii="Times New Roman" w:hAnsi="Times New Roman" w:cs="Times New Roman"/>
          <w:color w:val="000000" w:themeColor="text1"/>
          <w:sz w:val="24"/>
          <w:szCs w:val="24"/>
          <w:shd w:val="clear" w:color="auto" w:fill="FFFFFF"/>
        </w:rPr>
        <w:t>аспийска</w:t>
      </w:r>
      <w:proofErr w:type="spellEnd"/>
      <w:r w:rsidRPr="00271D9D">
        <w:rPr>
          <w:rFonts w:ascii="Times New Roman" w:hAnsi="Times New Roman" w:cs="Times New Roman"/>
          <w:color w:val="000000" w:themeColor="text1"/>
          <w:sz w:val="24"/>
          <w:szCs w:val="24"/>
          <w:shd w:val="clear" w:color="auto" w:fill="FFFFFF"/>
        </w:rPr>
        <w:t>, как администратор доходов местного бюджета, не обеспечивает исполнение бюджетных полномочий, установленных статьей 160.1 Бюджетного кодекса РФ.  Соответствующие начисления по поступлениям доходов от арендной платы за землю не осуществляется (</w:t>
      </w:r>
      <w:r w:rsidRPr="00271D9D">
        <w:rPr>
          <w:rFonts w:ascii="Times New Roman" w:hAnsi="Times New Roman" w:cs="Times New Roman"/>
          <w:i/>
          <w:color w:val="000000" w:themeColor="text1"/>
          <w:sz w:val="24"/>
          <w:szCs w:val="24"/>
          <w:shd w:val="clear" w:color="auto" w:fill="FFFFFF"/>
        </w:rPr>
        <w:t>нарушение требований Инструкции о порядке составления и предоставления годовой, квартальной и месячной отчетности об исполнении бюджетов бюджетной системы РФ, утвержденной приказом Министерства финансов РФ от 28 декабря 2010 г. № 191н</w:t>
      </w:r>
      <w:r w:rsidRPr="00271D9D">
        <w:rPr>
          <w:rFonts w:ascii="Times New Roman" w:hAnsi="Times New Roman" w:cs="Times New Roman"/>
          <w:color w:val="000000" w:themeColor="text1"/>
          <w:sz w:val="24"/>
          <w:szCs w:val="24"/>
          <w:shd w:val="clear" w:color="auto" w:fill="FFFFFF"/>
        </w:rPr>
        <w:t xml:space="preserve">).  Установлено отсутствие бухгалтерского учета заключенных договоров на </w:t>
      </w:r>
      <w:r w:rsidRPr="00271D9D">
        <w:rPr>
          <w:rFonts w:ascii="Times New Roman" w:hAnsi="Times New Roman" w:cs="Times New Roman"/>
          <w:sz w:val="24"/>
          <w:szCs w:val="24"/>
          <w:shd w:val="clear" w:color="auto" w:fill="FFFFFF"/>
        </w:rPr>
        <w:t>аренду земельных участков и соответствующих начислений по ним. В связи с отсутствием должного учета, определить реальное количество действующих договоров аренды, размер арендной платы, подлежащей перечислению в доходы городского бюджета, а также состояние дебиторской задолженности по арендным платежам не предоставляется возможным.</w:t>
      </w:r>
    </w:p>
    <w:p w:rsidR="00C54AE4" w:rsidRPr="00271D9D" w:rsidRDefault="00C54AE4" w:rsidP="00271D9D">
      <w:pPr>
        <w:autoSpaceDE w:val="0"/>
        <w:autoSpaceDN w:val="0"/>
        <w:adjustRightInd w:val="0"/>
        <w:spacing w:after="0" w:line="240" w:lineRule="auto"/>
        <w:ind w:firstLine="426"/>
        <w:jc w:val="both"/>
        <w:rPr>
          <w:rFonts w:ascii="Times New Roman" w:hAnsi="Times New Roman" w:cs="Times New Roman"/>
          <w:sz w:val="24"/>
          <w:szCs w:val="24"/>
        </w:rPr>
      </w:pPr>
      <w:r w:rsidRPr="00271D9D">
        <w:rPr>
          <w:rFonts w:ascii="Times New Roman" w:hAnsi="Times New Roman" w:cs="Times New Roman"/>
          <w:sz w:val="24"/>
          <w:szCs w:val="24"/>
          <w:shd w:val="clear" w:color="auto" w:fill="FFFFFF"/>
        </w:rPr>
        <w:t xml:space="preserve">Аналогичная ситуация обстоит и с </w:t>
      </w:r>
      <w:r w:rsidRPr="00271D9D">
        <w:rPr>
          <w:rFonts w:ascii="Times New Roman" w:hAnsi="Times New Roman" w:cs="Times New Roman"/>
          <w:b/>
          <w:sz w:val="24"/>
          <w:szCs w:val="24"/>
          <w:shd w:val="clear" w:color="auto" w:fill="FFFFFF"/>
        </w:rPr>
        <w:t>договорами купли-продажи земельных</w:t>
      </w:r>
      <w:r w:rsidRPr="00271D9D">
        <w:rPr>
          <w:rFonts w:ascii="Times New Roman" w:hAnsi="Times New Roman" w:cs="Times New Roman"/>
          <w:sz w:val="24"/>
          <w:szCs w:val="24"/>
          <w:shd w:val="clear" w:color="auto" w:fill="FFFFFF"/>
        </w:rPr>
        <w:t xml:space="preserve"> участков. </w:t>
      </w:r>
      <w:r w:rsidRPr="00271D9D">
        <w:rPr>
          <w:rFonts w:ascii="Times New Roman" w:hAnsi="Times New Roman" w:cs="Times New Roman"/>
          <w:sz w:val="24"/>
          <w:szCs w:val="24"/>
        </w:rPr>
        <w:t xml:space="preserve">Также отсутствует аналитический учет договоров купли-продажи земельных участков в разрезе плательщиков. </w:t>
      </w:r>
    </w:p>
    <w:p w:rsidR="00C54AE4" w:rsidRPr="00271D9D" w:rsidRDefault="00C54AE4" w:rsidP="00271D9D">
      <w:pPr>
        <w:autoSpaceDE w:val="0"/>
        <w:autoSpaceDN w:val="0"/>
        <w:adjustRightInd w:val="0"/>
        <w:spacing w:after="0" w:line="240" w:lineRule="auto"/>
        <w:ind w:firstLine="426"/>
        <w:jc w:val="both"/>
        <w:rPr>
          <w:rFonts w:ascii="Times New Roman" w:hAnsi="Times New Roman" w:cs="Times New Roman"/>
          <w:strike/>
          <w:color w:val="FF0000"/>
          <w:sz w:val="24"/>
          <w:szCs w:val="24"/>
          <w:shd w:val="clear" w:color="auto" w:fill="FFFFFF"/>
        </w:rPr>
      </w:pPr>
      <w:proofErr w:type="gramStart"/>
      <w:r w:rsidRPr="00271D9D">
        <w:rPr>
          <w:rFonts w:ascii="Times New Roman" w:hAnsi="Times New Roman" w:cs="Times New Roman"/>
          <w:sz w:val="24"/>
          <w:szCs w:val="24"/>
        </w:rPr>
        <w:t>Согласно</w:t>
      </w:r>
      <w:proofErr w:type="gramEnd"/>
      <w:r w:rsidRPr="00271D9D">
        <w:rPr>
          <w:rFonts w:ascii="Times New Roman" w:hAnsi="Times New Roman" w:cs="Times New Roman"/>
          <w:sz w:val="24"/>
          <w:szCs w:val="24"/>
        </w:rPr>
        <w:t xml:space="preserve"> представленных данных, за 2016 год заключено 73 договора</w:t>
      </w:r>
      <w:r w:rsidRPr="00271D9D">
        <w:rPr>
          <w:rFonts w:ascii="Times New Roman" w:hAnsi="Times New Roman" w:cs="Times New Roman"/>
          <w:b/>
          <w:sz w:val="24"/>
          <w:szCs w:val="24"/>
          <w:shd w:val="clear" w:color="auto" w:fill="FFFFFF"/>
        </w:rPr>
        <w:t xml:space="preserve"> </w:t>
      </w:r>
      <w:r w:rsidRPr="00271D9D">
        <w:rPr>
          <w:rFonts w:ascii="Times New Roman" w:hAnsi="Times New Roman" w:cs="Times New Roman"/>
          <w:sz w:val="24"/>
          <w:szCs w:val="24"/>
          <w:shd w:val="clear" w:color="auto" w:fill="FFFFFF"/>
        </w:rPr>
        <w:t>купли-продажи земельных участков</w:t>
      </w:r>
      <w:r w:rsidRPr="00271D9D">
        <w:rPr>
          <w:rFonts w:ascii="Times New Roman" w:hAnsi="Times New Roman" w:cs="Times New Roman"/>
          <w:sz w:val="24"/>
          <w:szCs w:val="24"/>
        </w:rPr>
        <w:t xml:space="preserve">. Согласно выписке УФК по РД за 2016 год в бюджет города поступило доходов от продажи земельных участков на общую сумму 15 609,56 </w:t>
      </w:r>
      <w:proofErr w:type="spellStart"/>
      <w:r w:rsidRPr="00271D9D">
        <w:rPr>
          <w:rFonts w:ascii="Times New Roman" w:hAnsi="Times New Roman" w:cs="Times New Roman"/>
          <w:sz w:val="24"/>
          <w:szCs w:val="24"/>
        </w:rPr>
        <w:t>тыс</w:t>
      </w:r>
      <w:proofErr w:type="gramStart"/>
      <w:r w:rsidRPr="00271D9D">
        <w:rPr>
          <w:rFonts w:ascii="Times New Roman" w:hAnsi="Times New Roman" w:cs="Times New Roman"/>
          <w:sz w:val="24"/>
          <w:szCs w:val="24"/>
        </w:rPr>
        <w:t>.р</w:t>
      </w:r>
      <w:proofErr w:type="gramEnd"/>
      <w:r w:rsidRPr="00271D9D">
        <w:rPr>
          <w:rFonts w:ascii="Times New Roman" w:hAnsi="Times New Roman" w:cs="Times New Roman"/>
          <w:sz w:val="24"/>
          <w:szCs w:val="24"/>
        </w:rPr>
        <w:t>ублей</w:t>
      </w:r>
      <w:proofErr w:type="spellEnd"/>
      <w:r w:rsidRPr="00271D9D">
        <w:rPr>
          <w:rFonts w:ascii="Times New Roman" w:hAnsi="Times New Roman" w:cs="Times New Roman"/>
          <w:sz w:val="24"/>
          <w:szCs w:val="24"/>
        </w:rPr>
        <w:t xml:space="preserve">.  </w:t>
      </w:r>
    </w:p>
    <w:p w:rsidR="00C54AE4" w:rsidRPr="00271D9D" w:rsidRDefault="00C54AE4" w:rsidP="00271D9D">
      <w:pPr>
        <w:spacing w:after="0" w:line="240" w:lineRule="auto"/>
        <w:ind w:firstLine="426"/>
        <w:jc w:val="both"/>
        <w:rPr>
          <w:rFonts w:ascii="Times New Roman" w:hAnsi="Times New Roman" w:cs="Times New Roman"/>
          <w:sz w:val="24"/>
          <w:szCs w:val="24"/>
        </w:rPr>
      </w:pPr>
      <w:r w:rsidRPr="00271D9D">
        <w:rPr>
          <w:rFonts w:ascii="Times New Roman" w:hAnsi="Times New Roman" w:cs="Times New Roman"/>
          <w:sz w:val="24"/>
          <w:szCs w:val="24"/>
        </w:rPr>
        <w:t xml:space="preserve">За  2016 год представлены сведения по 31 договорам </w:t>
      </w:r>
      <w:r w:rsidRPr="00271D9D">
        <w:rPr>
          <w:rFonts w:ascii="Times New Roman" w:hAnsi="Times New Roman" w:cs="Times New Roman"/>
          <w:b/>
          <w:sz w:val="24"/>
          <w:szCs w:val="24"/>
        </w:rPr>
        <w:t>аренды муниципального имущества</w:t>
      </w:r>
      <w:r w:rsidR="00CD4976" w:rsidRPr="00271D9D">
        <w:rPr>
          <w:rFonts w:ascii="Times New Roman" w:hAnsi="Times New Roman" w:cs="Times New Roman"/>
          <w:sz w:val="24"/>
          <w:szCs w:val="24"/>
        </w:rPr>
        <w:t xml:space="preserve">, из них 20 действующих договоров с суммой </w:t>
      </w:r>
      <w:proofErr w:type="spellStart"/>
      <w:r w:rsidR="00CD4976" w:rsidRPr="00271D9D">
        <w:rPr>
          <w:rFonts w:ascii="Times New Roman" w:hAnsi="Times New Roman" w:cs="Times New Roman"/>
          <w:sz w:val="24"/>
          <w:szCs w:val="24"/>
        </w:rPr>
        <w:t>аредной</w:t>
      </w:r>
      <w:proofErr w:type="spellEnd"/>
      <w:r w:rsidR="00CD4976" w:rsidRPr="00271D9D">
        <w:rPr>
          <w:rFonts w:ascii="Times New Roman" w:hAnsi="Times New Roman" w:cs="Times New Roman"/>
          <w:sz w:val="24"/>
          <w:szCs w:val="24"/>
        </w:rPr>
        <w:t xml:space="preserve"> платы 4825,6 </w:t>
      </w:r>
      <w:proofErr w:type="spellStart"/>
      <w:r w:rsidR="00CD4976" w:rsidRPr="00271D9D">
        <w:rPr>
          <w:rFonts w:ascii="Times New Roman" w:hAnsi="Times New Roman" w:cs="Times New Roman"/>
          <w:sz w:val="24"/>
          <w:szCs w:val="24"/>
        </w:rPr>
        <w:t>тыс</w:t>
      </w:r>
      <w:proofErr w:type="gramStart"/>
      <w:r w:rsidR="00CD4976" w:rsidRPr="00271D9D">
        <w:rPr>
          <w:rFonts w:ascii="Times New Roman" w:hAnsi="Times New Roman" w:cs="Times New Roman"/>
          <w:sz w:val="24"/>
          <w:szCs w:val="24"/>
        </w:rPr>
        <w:t>.р</w:t>
      </w:r>
      <w:proofErr w:type="gramEnd"/>
      <w:r w:rsidR="00CD4976" w:rsidRPr="00271D9D">
        <w:rPr>
          <w:rFonts w:ascii="Times New Roman" w:hAnsi="Times New Roman" w:cs="Times New Roman"/>
          <w:sz w:val="24"/>
          <w:szCs w:val="24"/>
        </w:rPr>
        <w:t>уб</w:t>
      </w:r>
      <w:proofErr w:type="spellEnd"/>
      <w:r w:rsidR="00CD4976" w:rsidRPr="00271D9D">
        <w:rPr>
          <w:rFonts w:ascii="Times New Roman" w:hAnsi="Times New Roman" w:cs="Times New Roman"/>
          <w:sz w:val="24"/>
          <w:szCs w:val="24"/>
        </w:rPr>
        <w:t xml:space="preserve">. в год </w:t>
      </w:r>
      <w:r w:rsidRPr="00271D9D">
        <w:rPr>
          <w:rFonts w:ascii="Times New Roman" w:hAnsi="Times New Roman" w:cs="Times New Roman"/>
          <w:sz w:val="24"/>
          <w:szCs w:val="24"/>
        </w:rPr>
        <w:t xml:space="preserve">.  По состоянию на 01.01.2016 года задолженность по договорам аренды муниципального имущества составляла 12034,02 </w:t>
      </w:r>
      <w:proofErr w:type="spellStart"/>
      <w:r w:rsidRPr="00271D9D">
        <w:rPr>
          <w:rFonts w:ascii="Times New Roman" w:hAnsi="Times New Roman" w:cs="Times New Roman"/>
          <w:sz w:val="24"/>
          <w:szCs w:val="24"/>
        </w:rPr>
        <w:t>тыс.рублей</w:t>
      </w:r>
      <w:proofErr w:type="spellEnd"/>
      <w:r w:rsidRPr="00271D9D">
        <w:rPr>
          <w:rFonts w:ascii="Times New Roman" w:hAnsi="Times New Roman" w:cs="Times New Roman"/>
          <w:sz w:val="24"/>
          <w:szCs w:val="24"/>
        </w:rPr>
        <w:t xml:space="preserve">, из низ 8 081,46 </w:t>
      </w:r>
      <w:proofErr w:type="spellStart"/>
      <w:r w:rsidRPr="00271D9D">
        <w:rPr>
          <w:rFonts w:ascii="Times New Roman" w:hAnsi="Times New Roman" w:cs="Times New Roman"/>
          <w:sz w:val="24"/>
          <w:szCs w:val="24"/>
        </w:rPr>
        <w:t>тыс.рублей</w:t>
      </w:r>
      <w:proofErr w:type="spellEnd"/>
      <w:r w:rsidRPr="00271D9D">
        <w:rPr>
          <w:rFonts w:ascii="Times New Roman" w:hAnsi="Times New Roman" w:cs="Times New Roman"/>
          <w:sz w:val="24"/>
          <w:szCs w:val="24"/>
        </w:rPr>
        <w:t xml:space="preserve"> составляет задолженность ООО «Водоканал».  С 28 октября 2013 года договора аренды, заключенные с ООО «Водоканал» были расторгнуты. При этом задолженность по арендной плате не была погашена, в связи с чем в 2014 году Управление имуществом </w:t>
      </w:r>
      <w:proofErr w:type="spellStart"/>
      <w:r w:rsidRPr="00271D9D">
        <w:rPr>
          <w:rFonts w:ascii="Times New Roman" w:hAnsi="Times New Roman" w:cs="Times New Roman"/>
          <w:sz w:val="24"/>
          <w:szCs w:val="24"/>
        </w:rPr>
        <w:t>г</w:t>
      </w:r>
      <w:proofErr w:type="gramStart"/>
      <w:r w:rsidRPr="00271D9D">
        <w:rPr>
          <w:rFonts w:ascii="Times New Roman" w:hAnsi="Times New Roman" w:cs="Times New Roman"/>
          <w:sz w:val="24"/>
          <w:szCs w:val="24"/>
        </w:rPr>
        <w:t>.К</w:t>
      </w:r>
      <w:proofErr w:type="gramEnd"/>
      <w:r w:rsidRPr="00271D9D">
        <w:rPr>
          <w:rFonts w:ascii="Times New Roman" w:hAnsi="Times New Roman" w:cs="Times New Roman"/>
          <w:sz w:val="24"/>
          <w:szCs w:val="24"/>
        </w:rPr>
        <w:t>аспийска</w:t>
      </w:r>
      <w:proofErr w:type="spellEnd"/>
      <w:r w:rsidRPr="00271D9D">
        <w:rPr>
          <w:rFonts w:ascii="Times New Roman" w:hAnsi="Times New Roman" w:cs="Times New Roman"/>
          <w:sz w:val="24"/>
          <w:szCs w:val="24"/>
        </w:rPr>
        <w:t xml:space="preserve"> обратилось в </w:t>
      </w:r>
      <w:r w:rsidRPr="00271D9D">
        <w:rPr>
          <w:rFonts w:ascii="Times New Roman" w:hAnsi="Times New Roman" w:cs="Times New Roman"/>
          <w:sz w:val="24"/>
          <w:szCs w:val="24"/>
        </w:rPr>
        <w:lastRenderedPageBreak/>
        <w:t>арбитражный суд РД с иском о взыскании имеющейся задолженности по арендной плате. В отношен</w:t>
      </w:r>
      <w:proofErr w:type="gramStart"/>
      <w:r w:rsidRPr="00271D9D">
        <w:rPr>
          <w:rFonts w:ascii="Times New Roman" w:hAnsi="Times New Roman" w:cs="Times New Roman"/>
          <w:sz w:val="24"/>
          <w:szCs w:val="24"/>
        </w:rPr>
        <w:t>ии ООО</w:t>
      </w:r>
      <w:proofErr w:type="gramEnd"/>
      <w:r w:rsidRPr="00271D9D">
        <w:rPr>
          <w:rFonts w:ascii="Times New Roman" w:hAnsi="Times New Roman" w:cs="Times New Roman"/>
          <w:sz w:val="24"/>
          <w:szCs w:val="24"/>
        </w:rPr>
        <w:t xml:space="preserve"> «Водоканал»  решением Арбитражного суда РД была введена процедура банкротства, а Управление имуществом включено в список кредиторов ООО «Водоканал».   На основании Решения Арбитражного суда РД о завершении конкурсного производства от 30 марта 2016 года, в связи с отсутствием у должника имущества и денежных средств для погашения кредиторской задолженности, произведено списание задолженности в сумме 8081,46 </w:t>
      </w:r>
      <w:proofErr w:type="spellStart"/>
      <w:r w:rsidRPr="00271D9D">
        <w:rPr>
          <w:rFonts w:ascii="Times New Roman" w:hAnsi="Times New Roman" w:cs="Times New Roman"/>
          <w:sz w:val="24"/>
          <w:szCs w:val="24"/>
        </w:rPr>
        <w:t>тыс</w:t>
      </w:r>
      <w:proofErr w:type="gramStart"/>
      <w:r w:rsidRPr="00271D9D">
        <w:rPr>
          <w:rFonts w:ascii="Times New Roman" w:hAnsi="Times New Roman" w:cs="Times New Roman"/>
          <w:sz w:val="24"/>
          <w:szCs w:val="24"/>
        </w:rPr>
        <w:t>.р</w:t>
      </w:r>
      <w:proofErr w:type="gramEnd"/>
      <w:r w:rsidRPr="00271D9D">
        <w:rPr>
          <w:rFonts w:ascii="Times New Roman" w:hAnsi="Times New Roman" w:cs="Times New Roman"/>
          <w:sz w:val="24"/>
          <w:szCs w:val="24"/>
        </w:rPr>
        <w:t>уб</w:t>
      </w:r>
      <w:proofErr w:type="spellEnd"/>
      <w:r w:rsidRPr="00271D9D">
        <w:rPr>
          <w:rFonts w:ascii="Times New Roman" w:hAnsi="Times New Roman" w:cs="Times New Roman"/>
          <w:sz w:val="24"/>
          <w:szCs w:val="24"/>
        </w:rPr>
        <w:t xml:space="preserve">. </w:t>
      </w:r>
    </w:p>
    <w:p w:rsidR="00C54AE4" w:rsidRPr="00271D9D" w:rsidRDefault="00C54AE4" w:rsidP="00271D9D">
      <w:pPr>
        <w:spacing w:after="0" w:line="240" w:lineRule="auto"/>
        <w:ind w:firstLine="426"/>
        <w:jc w:val="both"/>
        <w:rPr>
          <w:rFonts w:ascii="Times New Roman" w:hAnsi="Times New Roman" w:cs="Times New Roman"/>
          <w:sz w:val="24"/>
          <w:szCs w:val="24"/>
        </w:rPr>
      </w:pPr>
      <w:r w:rsidRPr="00271D9D">
        <w:rPr>
          <w:rFonts w:ascii="Times New Roman" w:hAnsi="Times New Roman" w:cs="Times New Roman"/>
          <w:sz w:val="24"/>
          <w:szCs w:val="24"/>
        </w:rPr>
        <w:t>По состоянию на 01.01.2017 года также числится просроченная задолженность за ООО «</w:t>
      </w:r>
      <w:proofErr w:type="spellStart"/>
      <w:r w:rsidRPr="00271D9D">
        <w:rPr>
          <w:rFonts w:ascii="Times New Roman" w:hAnsi="Times New Roman" w:cs="Times New Roman"/>
          <w:sz w:val="24"/>
          <w:szCs w:val="24"/>
        </w:rPr>
        <w:t>Каспэнерго</w:t>
      </w:r>
      <w:proofErr w:type="spellEnd"/>
      <w:r w:rsidRPr="00271D9D">
        <w:rPr>
          <w:rFonts w:ascii="Times New Roman" w:hAnsi="Times New Roman" w:cs="Times New Roman"/>
          <w:sz w:val="24"/>
          <w:szCs w:val="24"/>
        </w:rPr>
        <w:t xml:space="preserve">-сервис» в сумме 815,24 </w:t>
      </w:r>
      <w:proofErr w:type="spellStart"/>
      <w:r w:rsidRPr="00271D9D">
        <w:rPr>
          <w:rFonts w:ascii="Times New Roman" w:hAnsi="Times New Roman" w:cs="Times New Roman"/>
          <w:sz w:val="24"/>
          <w:szCs w:val="24"/>
        </w:rPr>
        <w:t>тыс</w:t>
      </w:r>
      <w:proofErr w:type="gramStart"/>
      <w:r w:rsidRPr="00271D9D">
        <w:rPr>
          <w:rFonts w:ascii="Times New Roman" w:hAnsi="Times New Roman" w:cs="Times New Roman"/>
          <w:sz w:val="24"/>
          <w:szCs w:val="24"/>
        </w:rPr>
        <w:t>.р</w:t>
      </w:r>
      <w:proofErr w:type="gramEnd"/>
      <w:r w:rsidRPr="00271D9D">
        <w:rPr>
          <w:rFonts w:ascii="Times New Roman" w:hAnsi="Times New Roman" w:cs="Times New Roman"/>
          <w:sz w:val="24"/>
          <w:szCs w:val="24"/>
        </w:rPr>
        <w:t>уб</w:t>
      </w:r>
      <w:proofErr w:type="spellEnd"/>
      <w:r w:rsidRPr="00271D9D">
        <w:rPr>
          <w:rFonts w:ascii="Times New Roman" w:hAnsi="Times New Roman" w:cs="Times New Roman"/>
          <w:sz w:val="24"/>
          <w:szCs w:val="24"/>
        </w:rPr>
        <w:t>. По ООО «</w:t>
      </w:r>
      <w:proofErr w:type="spellStart"/>
      <w:r w:rsidRPr="00271D9D">
        <w:rPr>
          <w:rFonts w:ascii="Times New Roman" w:hAnsi="Times New Roman" w:cs="Times New Roman"/>
          <w:sz w:val="24"/>
          <w:szCs w:val="24"/>
        </w:rPr>
        <w:t>Каспэнерго</w:t>
      </w:r>
      <w:proofErr w:type="spellEnd"/>
      <w:r w:rsidRPr="00271D9D">
        <w:rPr>
          <w:rFonts w:ascii="Times New Roman" w:hAnsi="Times New Roman" w:cs="Times New Roman"/>
          <w:sz w:val="24"/>
          <w:szCs w:val="24"/>
        </w:rPr>
        <w:t xml:space="preserve">-сервис» имеется решение Арбитражного суда, введена процедура банкротства, а Управление имуществом включено в список кредиторов. </w:t>
      </w:r>
    </w:p>
    <w:p w:rsidR="00CD4976" w:rsidRPr="00271D9D" w:rsidRDefault="00CD4976" w:rsidP="00271D9D">
      <w:pPr>
        <w:spacing w:after="0" w:line="240" w:lineRule="auto"/>
        <w:ind w:firstLine="426"/>
        <w:jc w:val="both"/>
        <w:rPr>
          <w:rFonts w:ascii="Times New Roman" w:hAnsi="Times New Roman" w:cs="Times New Roman"/>
          <w:sz w:val="24"/>
          <w:szCs w:val="24"/>
        </w:rPr>
      </w:pPr>
      <w:r w:rsidRPr="00271D9D">
        <w:rPr>
          <w:rFonts w:ascii="Times New Roman" w:hAnsi="Times New Roman" w:cs="Times New Roman"/>
          <w:sz w:val="24"/>
          <w:szCs w:val="24"/>
        </w:rPr>
        <w:t xml:space="preserve">Фактически, согласно выписке УФК по РД за 2016 год в доход бюджета поступило арендных платежей за аренду нежилых помещений 4660,1 </w:t>
      </w:r>
      <w:proofErr w:type="spellStart"/>
      <w:r w:rsidRPr="00271D9D">
        <w:rPr>
          <w:rFonts w:ascii="Times New Roman" w:hAnsi="Times New Roman" w:cs="Times New Roman"/>
          <w:sz w:val="24"/>
          <w:szCs w:val="24"/>
        </w:rPr>
        <w:t>тыс</w:t>
      </w:r>
      <w:proofErr w:type="gramStart"/>
      <w:r w:rsidRPr="00271D9D">
        <w:rPr>
          <w:rFonts w:ascii="Times New Roman" w:hAnsi="Times New Roman" w:cs="Times New Roman"/>
          <w:sz w:val="24"/>
          <w:szCs w:val="24"/>
        </w:rPr>
        <w:t>.р</w:t>
      </w:r>
      <w:proofErr w:type="gramEnd"/>
      <w:r w:rsidRPr="00271D9D">
        <w:rPr>
          <w:rFonts w:ascii="Times New Roman" w:hAnsi="Times New Roman" w:cs="Times New Roman"/>
          <w:sz w:val="24"/>
          <w:szCs w:val="24"/>
        </w:rPr>
        <w:t>уб</w:t>
      </w:r>
      <w:proofErr w:type="spellEnd"/>
      <w:r w:rsidRPr="00271D9D">
        <w:rPr>
          <w:rFonts w:ascii="Times New Roman" w:hAnsi="Times New Roman" w:cs="Times New Roman"/>
          <w:sz w:val="24"/>
          <w:szCs w:val="24"/>
        </w:rPr>
        <w:t xml:space="preserve">. На 1 января 2017 года задолженность арендаторов по арендной плате за нежилые помещения составляет 4118,0 </w:t>
      </w:r>
      <w:proofErr w:type="spellStart"/>
      <w:r w:rsidRPr="00271D9D">
        <w:rPr>
          <w:rFonts w:ascii="Times New Roman" w:hAnsi="Times New Roman" w:cs="Times New Roman"/>
          <w:sz w:val="24"/>
          <w:szCs w:val="24"/>
        </w:rPr>
        <w:t>тыс.руб</w:t>
      </w:r>
      <w:proofErr w:type="spellEnd"/>
      <w:r w:rsidRPr="00271D9D">
        <w:rPr>
          <w:rFonts w:ascii="Times New Roman" w:hAnsi="Times New Roman" w:cs="Times New Roman"/>
          <w:sz w:val="24"/>
          <w:szCs w:val="24"/>
        </w:rPr>
        <w:t>.</w:t>
      </w:r>
    </w:p>
    <w:p w:rsidR="00C54AE4" w:rsidRPr="00271D9D" w:rsidRDefault="00C54AE4" w:rsidP="00271D9D">
      <w:pPr>
        <w:spacing w:after="0" w:line="240" w:lineRule="auto"/>
        <w:ind w:firstLine="426"/>
        <w:jc w:val="both"/>
        <w:rPr>
          <w:rFonts w:ascii="Times New Roman" w:hAnsi="Times New Roman" w:cs="Times New Roman"/>
          <w:sz w:val="24"/>
          <w:szCs w:val="24"/>
        </w:rPr>
      </w:pPr>
      <w:proofErr w:type="gramStart"/>
      <w:r w:rsidRPr="00271D9D">
        <w:rPr>
          <w:rFonts w:ascii="Times New Roman" w:hAnsi="Times New Roman" w:cs="Times New Roman"/>
          <w:sz w:val="24"/>
          <w:szCs w:val="24"/>
        </w:rPr>
        <w:t>Согласно</w:t>
      </w:r>
      <w:proofErr w:type="gramEnd"/>
      <w:r w:rsidRPr="00271D9D">
        <w:rPr>
          <w:rFonts w:ascii="Times New Roman" w:hAnsi="Times New Roman" w:cs="Times New Roman"/>
          <w:sz w:val="24"/>
          <w:szCs w:val="24"/>
        </w:rPr>
        <w:t xml:space="preserve"> представленных сведений в 2016 году </w:t>
      </w:r>
      <w:r w:rsidRPr="00271D9D">
        <w:rPr>
          <w:rFonts w:ascii="Times New Roman" w:hAnsi="Times New Roman" w:cs="Times New Roman"/>
          <w:b/>
          <w:sz w:val="24"/>
          <w:szCs w:val="24"/>
        </w:rPr>
        <w:t>приватизировано два объекта муниципальной собственности</w:t>
      </w:r>
      <w:r w:rsidRPr="00271D9D">
        <w:rPr>
          <w:rFonts w:ascii="Times New Roman" w:hAnsi="Times New Roman" w:cs="Times New Roman"/>
          <w:sz w:val="24"/>
          <w:szCs w:val="24"/>
        </w:rPr>
        <w:t>, в том числе:</w:t>
      </w:r>
    </w:p>
    <w:p w:rsidR="00C54AE4" w:rsidRPr="00271D9D" w:rsidRDefault="00C54AE4" w:rsidP="00271D9D">
      <w:pPr>
        <w:spacing w:after="0" w:line="240" w:lineRule="auto"/>
        <w:ind w:firstLine="426"/>
        <w:jc w:val="both"/>
        <w:rPr>
          <w:rFonts w:ascii="Times New Roman" w:hAnsi="Times New Roman" w:cs="Times New Roman"/>
          <w:sz w:val="24"/>
          <w:szCs w:val="24"/>
        </w:rPr>
      </w:pPr>
      <w:r w:rsidRPr="00271D9D">
        <w:rPr>
          <w:rFonts w:ascii="Times New Roman" w:hAnsi="Times New Roman" w:cs="Times New Roman"/>
          <w:sz w:val="24"/>
          <w:szCs w:val="24"/>
        </w:rPr>
        <w:t xml:space="preserve">- автотранспортное средство марки ВАЗ-21074, стоимость – 11,0 </w:t>
      </w:r>
      <w:proofErr w:type="spellStart"/>
      <w:r w:rsidRPr="00271D9D">
        <w:rPr>
          <w:rFonts w:ascii="Times New Roman" w:hAnsi="Times New Roman" w:cs="Times New Roman"/>
          <w:sz w:val="24"/>
          <w:szCs w:val="24"/>
        </w:rPr>
        <w:t>тыс</w:t>
      </w:r>
      <w:proofErr w:type="gramStart"/>
      <w:r w:rsidRPr="00271D9D">
        <w:rPr>
          <w:rFonts w:ascii="Times New Roman" w:hAnsi="Times New Roman" w:cs="Times New Roman"/>
          <w:sz w:val="24"/>
          <w:szCs w:val="24"/>
        </w:rPr>
        <w:t>.р</w:t>
      </w:r>
      <w:proofErr w:type="gramEnd"/>
      <w:r w:rsidRPr="00271D9D">
        <w:rPr>
          <w:rFonts w:ascii="Times New Roman" w:hAnsi="Times New Roman" w:cs="Times New Roman"/>
          <w:sz w:val="24"/>
          <w:szCs w:val="24"/>
        </w:rPr>
        <w:t>уб</w:t>
      </w:r>
      <w:proofErr w:type="spellEnd"/>
      <w:r w:rsidRPr="00271D9D">
        <w:rPr>
          <w:rFonts w:ascii="Times New Roman" w:hAnsi="Times New Roman" w:cs="Times New Roman"/>
          <w:sz w:val="24"/>
          <w:szCs w:val="24"/>
        </w:rPr>
        <w:t>.,</w:t>
      </w:r>
    </w:p>
    <w:p w:rsidR="00C54AE4" w:rsidRPr="00271D9D" w:rsidRDefault="00C54AE4" w:rsidP="00271D9D">
      <w:pPr>
        <w:spacing w:after="0" w:line="240" w:lineRule="auto"/>
        <w:ind w:firstLine="426"/>
        <w:jc w:val="both"/>
        <w:rPr>
          <w:rFonts w:ascii="Times New Roman" w:hAnsi="Times New Roman" w:cs="Times New Roman"/>
          <w:sz w:val="24"/>
          <w:szCs w:val="24"/>
        </w:rPr>
      </w:pPr>
      <w:r w:rsidRPr="00271D9D">
        <w:rPr>
          <w:rFonts w:ascii="Times New Roman" w:hAnsi="Times New Roman" w:cs="Times New Roman"/>
          <w:sz w:val="24"/>
          <w:szCs w:val="24"/>
        </w:rPr>
        <w:t xml:space="preserve">- нежилое помещение по ул. Ленина, д.13,  площадью – 116,4 </w:t>
      </w:r>
      <w:proofErr w:type="spellStart"/>
      <w:r w:rsidRPr="00271D9D">
        <w:rPr>
          <w:rFonts w:ascii="Times New Roman" w:hAnsi="Times New Roman" w:cs="Times New Roman"/>
          <w:sz w:val="24"/>
          <w:szCs w:val="24"/>
        </w:rPr>
        <w:t>кв.м</w:t>
      </w:r>
      <w:proofErr w:type="spellEnd"/>
      <w:r w:rsidRPr="00271D9D">
        <w:rPr>
          <w:rFonts w:ascii="Times New Roman" w:hAnsi="Times New Roman" w:cs="Times New Roman"/>
          <w:sz w:val="24"/>
          <w:szCs w:val="24"/>
        </w:rPr>
        <w:t xml:space="preserve">., стоимость - 1480,0 </w:t>
      </w:r>
      <w:proofErr w:type="spellStart"/>
      <w:r w:rsidRPr="00271D9D">
        <w:rPr>
          <w:rFonts w:ascii="Times New Roman" w:hAnsi="Times New Roman" w:cs="Times New Roman"/>
          <w:sz w:val="24"/>
          <w:szCs w:val="24"/>
        </w:rPr>
        <w:t>тыс</w:t>
      </w:r>
      <w:proofErr w:type="gramStart"/>
      <w:r w:rsidRPr="00271D9D">
        <w:rPr>
          <w:rFonts w:ascii="Times New Roman" w:hAnsi="Times New Roman" w:cs="Times New Roman"/>
          <w:sz w:val="24"/>
          <w:szCs w:val="24"/>
        </w:rPr>
        <w:t>.р</w:t>
      </w:r>
      <w:proofErr w:type="gramEnd"/>
      <w:r w:rsidRPr="00271D9D">
        <w:rPr>
          <w:rFonts w:ascii="Times New Roman" w:hAnsi="Times New Roman" w:cs="Times New Roman"/>
          <w:sz w:val="24"/>
          <w:szCs w:val="24"/>
        </w:rPr>
        <w:t>уб</w:t>
      </w:r>
      <w:proofErr w:type="spellEnd"/>
      <w:r w:rsidRPr="00271D9D">
        <w:rPr>
          <w:rFonts w:ascii="Times New Roman" w:hAnsi="Times New Roman" w:cs="Times New Roman"/>
          <w:sz w:val="24"/>
          <w:szCs w:val="24"/>
        </w:rPr>
        <w:t>.</w:t>
      </w:r>
    </w:p>
    <w:p w:rsidR="00C54AE4" w:rsidRPr="00271D9D" w:rsidRDefault="00C54AE4" w:rsidP="00271D9D">
      <w:pPr>
        <w:spacing w:after="0" w:line="240" w:lineRule="auto"/>
        <w:ind w:firstLine="426"/>
        <w:jc w:val="both"/>
        <w:rPr>
          <w:rFonts w:ascii="Times New Roman" w:hAnsi="Times New Roman" w:cs="Times New Roman"/>
          <w:sz w:val="24"/>
          <w:szCs w:val="24"/>
        </w:rPr>
      </w:pPr>
      <w:r w:rsidRPr="00271D9D">
        <w:rPr>
          <w:rFonts w:ascii="Times New Roman" w:hAnsi="Times New Roman" w:cs="Times New Roman"/>
          <w:sz w:val="24"/>
          <w:szCs w:val="24"/>
        </w:rPr>
        <w:t xml:space="preserve">По результатам проведенных аукционов Управлением имущества были заключены договора по продаже муниципального имущества на общую сумму 1491,0 </w:t>
      </w:r>
      <w:proofErr w:type="spellStart"/>
      <w:r w:rsidRPr="00271D9D">
        <w:rPr>
          <w:rFonts w:ascii="Times New Roman" w:hAnsi="Times New Roman" w:cs="Times New Roman"/>
          <w:sz w:val="24"/>
          <w:szCs w:val="24"/>
        </w:rPr>
        <w:t>тыс</w:t>
      </w:r>
      <w:proofErr w:type="gramStart"/>
      <w:r w:rsidRPr="00271D9D">
        <w:rPr>
          <w:rFonts w:ascii="Times New Roman" w:hAnsi="Times New Roman" w:cs="Times New Roman"/>
          <w:sz w:val="24"/>
          <w:szCs w:val="24"/>
        </w:rPr>
        <w:t>.р</w:t>
      </w:r>
      <w:proofErr w:type="gramEnd"/>
      <w:r w:rsidRPr="00271D9D">
        <w:rPr>
          <w:rFonts w:ascii="Times New Roman" w:hAnsi="Times New Roman" w:cs="Times New Roman"/>
          <w:sz w:val="24"/>
          <w:szCs w:val="24"/>
        </w:rPr>
        <w:t>ублей</w:t>
      </w:r>
      <w:proofErr w:type="spellEnd"/>
      <w:r w:rsidRPr="00271D9D">
        <w:rPr>
          <w:rFonts w:ascii="Times New Roman" w:hAnsi="Times New Roman" w:cs="Times New Roman"/>
          <w:sz w:val="24"/>
          <w:szCs w:val="24"/>
        </w:rPr>
        <w:t xml:space="preserve">. </w:t>
      </w:r>
    </w:p>
    <w:p w:rsidR="00C54AE4" w:rsidRPr="00271D9D" w:rsidRDefault="00C54AE4" w:rsidP="00271D9D">
      <w:pPr>
        <w:spacing w:after="0" w:line="240" w:lineRule="auto"/>
        <w:ind w:firstLine="426"/>
        <w:jc w:val="both"/>
        <w:rPr>
          <w:rFonts w:ascii="Times New Roman" w:hAnsi="Times New Roman" w:cs="Times New Roman"/>
          <w:sz w:val="24"/>
          <w:szCs w:val="24"/>
        </w:rPr>
      </w:pPr>
      <w:r w:rsidRPr="00271D9D">
        <w:rPr>
          <w:rFonts w:ascii="Times New Roman" w:hAnsi="Times New Roman" w:cs="Times New Roman"/>
          <w:sz w:val="24"/>
          <w:szCs w:val="24"/>
        </w:rPr>
        <w:t xml:space="preserve">В соответствии с решением Собрания депутатов городского округа «город Каспийск»  от 39 декабря 2015 № 24 «О бюджете городского округа «город Каспийск» на 2016 год» за Управлением имущества </w:t>
      </w:r>
      <w:proofErr w:type="spellStart"/>
      <w:r w:rsidRPr="00271D9D">
        <w:rPr>
          <w:rFonts w:ascii="Times New Roman" w:hAnsi="Times New Roman" w:cs="Times New Roman"/>
          <w:sz w:val="24"/>
          <w:szCs w:val="24"/>
        </w:rPr>
        <w:t>г</w:t>
      </w:r>
      <w:proofErr w:type="gramStart"/>
      <w:r w:rsidRPr="00271D9D">
        <w:rPr>
          <w:rFonts w:ascii="Times New Roman" w:hAnsi="Times New Roman" w:cs="Times New Roman"/>
          <w:sz w:val="24"/>
          <w:szCs w:val="24"/>
        </w:rPr>
        <w:t>.К</w:t>
      </w:r>
      <w:proofErr w:type="gramEnd"/>
      <w:r w:rsidRPr="00271D9D">
        <w:rPr>
          <w:rFonts w:ascii="Times New Roman" w:hAnsi="Times New Roman" w:cs="Times New Roman"/>
          <w:sz w:val="24"/>
          <w:szCs w:val="24"/>
        </w:rPr>
        <w:t>аспийска</w:t>
      </w:r>
      <w:proofErr w:type="spellEnd"/>
      <w:r w:rsidRPr="00271D9D">
        <w:rPr>
          <w:rFonts w:ascii="Times New Roman" w:hAnsi="Times New Roman" w:cs="Times New Roman"/>
          <w:sz w:val="24"/>
          <w:szCs w:val="24"/>
        </w:rPr>
        <w:t xml:space="preserve"> также закреплены следующие источники доходов местного бюджета:</w:t>
      </w:r>
    </w:p>
    <w:p w:rsidR="00C54AE4" w:rsidRPr="00271D9D" w:rsidRDefault="00C54AE4" w:rsidP="00271D9D">
      <w:pPr>
        <w:spacing w:after="0" w:line="240" w:lineRule="auto"/>
        <w:ind w:firstLine="708"/>
        <w:jc w:val="both"/>
        <w:rPr>
          <w:rFonts w:ascii="Times New Roman" w:hAnsi="Times New Roman" w:cs="Times New Roman"/>
          <w:sz w:val="24"/>
          <w:szCs w:val="24"/>
        </w:rPr>
      </w:pPr>
      <w:r w:rsidRPr="00271D9D">
        <w:rPr>
          <w:rFonts w:ascii="Times New Roman" w:hAnsi="Times New Roman" w:cs="Times New Roman"/>
          <w:sz w:val="24"/>
          <w:szCs w:val="24"/>
        </w:rPr>
        <w:t>- «Прочие поступления от использования имущества находящегося в собственности городских округов…»,  к данному виду доходов относятся арендные платежи по договорам на установку и эксплуатацию рекламных конструкций;</w:t>
      </w:r>
    </w:p>
    <w:p w:rsidR="00C54AE4" w:rsidRPr="00271D9D" w:rsidRDefault="00C54AE4" w:rsidP="00271D9D">
      <w:pPr>
        <w:spacing w:after="0" w:line="240" w:lineRule="auto"/>
        <w:ind w:firstLine="708"/>
        <w:jc w:val="both"/>
        <w:rPr>
          <w:rFonts w:ascii="Times New Roman" w:hAnsi="Times New Roman" w:cs="Times New Roman"/>
          <w:sz w:val="24"/>
          <w:szCs w:val="24"/>
        </w:rPr>
      </w:pPr>
      <w:r w:rsidRPr="00271D9D">
        <w:rPr>
          <w:rFonts w:ascii="Times New Roman" w:hAnsi="Times New Roman" w:cs="Times New Roman"/>
          <w:sz w:val="24"/>
          <w:szCs w:val="24"/>
        </w:rPr>
        <w:t>- «Государственная пошлина за выдачу разрешения на установку рекламной конструкции».</w:t>
      </w:r>
    </w:p>
    <w:p w:rsidR="00C54AE4" w:rsidRPr="00271D9D" w:rsidRDefault="00C54AE4" w:rsidP="00271D9D">
      <w:pPr>
        <w:spacing w:after="0" w:line="240" w:lineRule="auto"/>
        <w:ind w:firstLine="426"/>
        <w:jc w:val="both"/>
        <w:rPr>
          <w:rFonts w:ascii="Times New Roman" w:hAnsi="Times New Roman" w:cs="Times New Roman"/>
          <w:sz w:val="24"/>
          <w:szCs w:val="24"/>
        </w:rPr>
      </w:pPr>
      <w:r w:rsidRPr="00271D9D">
        <w:rPr>
          <w:rFonts w:ascii="Times New Roman" w:hAnsi="Times New Roman" w:cs="Times New Roman"/>
          <w:sz w:val="24"/>
          <w:szCs w:val="24"/>
        </w:rPr>
        <w:t xml:space="preserve">Постановлением администрации городского округа «город Каспийск» от 03.10.2017г №944 и </w:t>
      </w:r>
      <w:proofErr w:type="gramStart"/>
      <w:r w:rsidRPr="00271D9D">
        <w:rPr>
          <w:rFonts w:ascii="Times New Roman" w:hAnsi="Times New Roman" w:cs="Times New Roman"/>
          <w:sz w:val="24"/>
          <w:szCs w:val="24"/>
        </w:rPr>
        <w:t>дополнениями</w:t>
      </w:r>
      <w:proofErr w:type="gramEnd"/>
      <w:r w:rsidRPr="00271D9D">
        <w:rPr>
          <w:rFonts w:ascii="Times New Roman" w:hAnsi="Times New Roman" w:cs="Times New Roman"/>
          <w:sz w:val="24"/>
          <w:szCs w:val="24"/>
        </w:rPr>
        <w:t xml:space="preserve"> согласованными с Министерством имущества РД, Постановления администрации городского округа «город Каспийск» от 10.12.2015 №1192 и  от 02.03.2017 №155 разработана схема размещения рекламных конструкций на территории города Каспийск.  После утверждения схем  была разработана аукционная документация и проводились торги.</w:t>
      </w:r>
    </w:p>
    <w:p w:rsidR="00C54AE4" w:rsidRPr="00271D9D" w:rsidRDefault="00C54AE4" w:rsidP="00271D9D">
      <w:pPr>
        <w:spacing w:after="0" w:line="240" w:lineRule="auto"/>
        <w:ind w:firstLine="426"/>
        <w:jc w:val="both"/>
        <w:rPr>
          <w:rFonts w:ascii="Times New Roman" w:hAnsi="Times New Roman" w:cs="Times New Roman"/>
          <w:sz w:val="24"/>
          <w:szCs w:val="24"/>
        </w:rPr>
      </w:pPr>
      <w:r w:rsidRPr="00271D9D">
        <w:rPr>
          <w:rFonts w:ascii="Times New Roman" w:hAnsi="Times New Roman" w:cs="Times New Roman"/>
          <w:sz w:val="24"/>
          <w:szCs w:val="24"/>
        </w:rPr>
        <w:t xml:space="preserve">Всего в бюджет города по виду доходов </w:t>
      </w:r>
      <w:r w:rsidRPr="00271D9D">
        <w:rPr>
          <w:rFonts w:ascii="Times New Roman" w:hAnsi="Times New Roman" w:cs="Times New Roman"/>
          <w:i/>
          <w:sz w:val="24"/>
          <w:szCs w:val="24"/>
        </w:rPr>
        <w:t>«Прочие поступления от использования имущества находящегося в собственности городских округов»</w:t>
      </w:r>
      <w:r w:rsidRPr="00271D9D">
        <w:rPr>
          <w:rFonts w:ascii="Times New Roman" w:hAnsi="Times New Roman" w:cs="Times New Roman"/>
          <w:sz w:val="24"/>
          <w:szCs w:val="24"/>
        </w:rPr>
        <w:t xml:space="preserve"> поступило 1335,63 </w:t>
      </w:r>
      <w:proofErr w:type="spellStart"/>
      <w:r w:rsidRPr="00271D9D">
        <w:rPr>
          <w:rFonts w:ascii="Times New Roman" w:hAnsi="Times New Roman" w:cs="Times New Roman"/>
          <w:sz w:val="24"/>
          <w:szCs w:val="24"/>
        </w:rPr>
        <w:t>тыс</w:t>
      </w:r>
      <w:proofErr w:type="gramStart"/>
      <w:r w:rsidRPr="00271D9D">
        <w:rPr>
          <w:rFonts w:ascii="Times New Roman" w:hAnsi="Times New Roman" w:cs="Times New Roman"/>
          <w:sz w:val="24"/>
          <w:szCs w:val="24"/>
        </w:rPr>
        <w:t>.р</w:t>
      </w:r>
      <w:proofErr w:type="gramEnd"/>
      <w:r w:rsidRPr="00271D9D">
        <w:rPr>
          <w:rFonts w:ascii="Times New Roman" w:hAnsi="Times New Roman" w:cs="Times New Roman"/>
          <w:sz w:val="24"/>
          <w:szCs w:val="24"/>
        </w:rPr>
        <w:t>уб</w:t>
      </w:r>
      <w:proofErr w:type="spellEnd"/>
      <w:r w:rsidRPr="00271D9D">
        <w:rPr>
          <w:rFonts w:ascii="Times New Roman" w:hAnsi="Times New Roman" w:cs="Times New Roman"/>
          <w:sz w:val="24"/>
          <w:szCs w:val="24"/>
        </w:rPr>
        <w:t xml:space="preserve">.,  в том числе: по аукциону – 455,44 </w:t>
      </w:r>
      <w:proofErr w:type="spellStart"/>
      <w:r w:rsidRPr="00271D9D">
        <w:rPr>
          <w:rFonts w:ascii="Times New Roman" w:hAnsi="Times New Roman" w:cs="Times New Roman"/>
          <w:sz w:val="24"/>
          <w:szCs w:val="24"/>
        </w:rPr>
        <w:t>тыс.руб</w:t>
      </w:r>
      <w:proofErr w:type="spellEnd"/>
      <w:r w:rsidRPr="00271D9D">
        <w:rPr>
          <w:rFonts w:ascii="Times New Roman" w:hAnsi="Times New Roman" w:cs="Times New Roman"/>
          <w:sz w:val="24"/>
          <w:szCs w:val="24"/>
        </w:rPr>
        <w:t xml:space="preserve">., за аренду – 880,21 </w:t>
      </w:r>
      <w:proofErr w:type="spellStart"/>
      <w:r w:rsidRPr="00271D9D">
        <w:rPr>
          <w:rFonts w:ascii="Times New Roman" w:hAnsi="Times New Roman" w:cs="Times New Roman"/>
          <w:sz w:val="24"/>
          <w:szCs w:val="24"/>
        </w:rPr>
        <w:t>тыс.руб</w:t>
      </w:r>
      <w:proofErr w:type="spellEnd"/>
      <w:r w:rsidRPr="00271D9D">
        <w:rPr>
          <w:rFonts w:ascii="Times New Roman" w:hAnsi="Times New Roman" w:cs="Times New Roman"/>
          <w:sz w:val="24"/>
          <w:szCs w:val="24"/>
        </w:rPr>
        <w:t>.</w:t>
      </w:r>
    </w:p>
    <w:p w:rsidR="00C54AE4" w:rsidRPr="00271D9D" w:rsidRDefault="00C54AE4" w:rsidP="00271D9D">
      <w:pPr>
        <w:spacing w:after="0" w:line="240" w:lineRule="auto"/>
        <w:ind w:firstLine="426"/>
        <w:jc w:val="both"/>
        <w:rPr>
          <w:rFonts w:ascii="Times New Roman" w:hAnsi="Times New Roman" w:cs="Times New Roman"/>
          <w:sz w:val="24"/>
          <w:szCs w:val="24"/>
        </w:rPr>
      </w:pPr>
      <w:r w:rsidRPr="00271D9D">
        <w:rPr>
          <w:rFonts w:ascii="Times New Roman" w:hAnsi="Times New Roman" w:cs="Times New Roman"/>
          <w:sz w:val="24"/>
          <w:szCs w:val="24"/>
        </w:rPr>
        <w:t xml:space="preserve">По результатам проведенных аукционов в 2016 году с победителями заключено 33 договора на установку и эксплуатацию рекламных конструкций на сумму 455,44 </w:t>
      </w:r>
      <w:proofErr w:type="spellStart"/>
      <w:r w:rsidRPr="00271D9D">
        <w:rPr>
          <w:rFonts w:ascii="Times New Roman" w:hAnsi="Times New Roman" w:cs="Times New Roman"/>
          <w:sz w:val="24"/>
          <w:szCs w:val="24"/>
        </w:rPr>
        <w:t>тыс</w:t>
      </w:r>
      <w:proofErr w:type="gramStart"/>
      <w:r w:rsidRPr="00271D9D">
        <w:rPr>
          <w:rFonts w:ascii="Times New Roman" w:hAnsi="Times New Roman" w:cs="Times New Roman"/>
          <w:sz w:val="24"/>
          <w:szCs w:val="24"/>
        </w:rPr>
        <w:t>.р</w:t>
      </w:r>
      <w:proofErr w:type="gramEnd"/>
      <w:r w:rsidRPr="00271D9D">
        <w:rPr>
          <w:rFonts w:ascii="Times New Roman" w:hAnsi="Times New Roman" w:cs="Times New Roman"/>
          <w:sz w:val="24"/>
          <w:szCs w:val="24"/>
        </w:rPr>
        <w:t>уб</w:t>
      </w:r>
      <w:proofErr w:type="spellEnd"/>
      <w:r w:rsidRPr="00271D9D">
        <w:rPr>
          <w:rFonts w:ascii="Times New Roman" w:hAnsi="Times New Roman" w:cs="Times New Roman"/>
          <w:sz w:val="24"/>
          <w:szCs w:val="24"/>
        </w:rPr>
        <w:t>.</w:t>
      </w:r>
    </w:p>
    <w:p w:rsidR="00C54AE4" w:rsidRPr="00271D9D" w:rsidRDefault="00C54AE4" w:rsidP="00271D9D">
      <w:pPr>
        <w:spacing w:after="0" w:line="240" w:lineRule="auto"/>
        <w:ind w:firstLine="426"/>
        <w:jc w:val="both"/>
        <w:rPr>
          <w:rFonts w:ascii="Times New Roman" w:hAnsi="Times New Roman" w:cs="Times New Roman"/>
          <w:sz w:val="24"/>
          <w:szCs w:val="24"/>
        </w:rPr>
      </w:pPr>
      <w:r w:rsidRPr="00271D9D">
        <w:rPr>
          <w:rFonts w:ascii="Times New Roman" w:hAnsi="Times New Roman" w:cs="Times New Roman"/>
          <w:sz w:val="24"/>
          <w:szCs w:val="24"/>
        </w:rPr>
        <w:t xml:space="preserve">За период 2016 года поступила арендная плата по заключенным договорам на установку и эксплуатацию рекламных конструкций в  сумме 880,21 </w:t>
      </w:r>
      <w:proofErr w:type="spellStart"/>
      <w:r w:rsidRPr="00271D9D">
        <w:rPr>
          <w:rFonts w:ascii="Times New Roman" w:hAnsi="Times New Roman" w:cs="Times New Roman"/>
          <w:sz w:val="24"/>
          <w:szCs w:val="24"/>
        </w:rPr>
        <w:t>тыс</w:t>
      </w:r>
      <w:proofErr w:type="gramStart"/>
      <w:r w:rsidRPr="00271D9D">
        <w:rPr>
          <w:rFonts w:ascii="Times New Roman" w:hAnsi="Times New Roman" w:cs="Times New Roman"/>
          <w:sz w:val="24"/>
          <w:szCs w:val="24"/>
        </w:rPr>
        <w:t>.р</w:t>
      </w:r>
      <w:proofErr w:type="gramEnd"/>
      <w:r w:rsidRPr="00271D9D">
        <w:rPr>
          <w:rFonts w:ascii="Times New Roman" w:hAnsi="Times New Roman" w:cs="Times New Roman"/>
          <w:sz w:val="24"/>
          <w:szCs w:val="24"/>
        </w:rPr>
        <w:t>уб</w:t>
      </w:r>
      <w:proofErr w:type="spellEnd"/>
      <w:r w:rsidRPr="00271D9D">
        <w:rPr>
          <w:rFonts w:ascii="Times New Roman" w:hAnsi="Times New Roman" w:cs="Times New Roman"/>
          <w:sz w:val="24"/>
          <w:szCs w:val="24"/>
        </w:rPr>
        <w:t xml:space="preserve">., и по состоянию на 01.01.2017г.  числится задолженность по аренде на сумму 191,27 </w:t>
      </w:r>
      <w:proofErr w:type="spellStart"/>
      <w:r w:rsidRPr="00271D9D">
        <w:rPr>
          <w:rFonts w:ascii="Times New Roman" w:hAnsi="Times New Roman" w:cs="Times New Roman"/>
          <w:sz w:val="24"/>
          <w:szCs w:val="24"/>
        </w:rPr>
        <w:t>тыс.руб</w:t>
      </w:r>
      <w:proofErr w:type="spellEnd"/>
      <w:r w:rsidRPr="00271D9D">
        <w:rPr>
          <w:rFonts w:ascii="Times New Roman" w:hAnsi="Times New Roman" w:cs="Times New Roman"/>
          <w:sz w:val="24"/>
          <w:szCs w:val="24"/>
        </w:rPr>
        <w:t>.</w:t>
      </w:r>
    </w:p>
    <w:p w:rsidR="00C54AE4" w:rsidRPr="00271D9D" w:rsidRDefault="00C54AE4" w:rsidP="00271D9D">
      <w:pPr>
        <w:spacing w:after="0" w:line="240" w:lineRule="auto"/>
        <w:ind w:firstLine="426"/>
        <w:jc w:val="both"/>
        <w:rPr>
          <w:rFonts w:ascii="Times New Roman" w:hAnsi="Times New Roman" w:cs="Times New Roman"/>
          <w:strike/>
          <w:sz w:val="24"/>
          <w:szCs w:val="24"/>
        </w:rPr>
      </w:pPr>
      <w:r w:rsidRPr="00271D9D">
        <w:rPr>
          <w:rFonts w:ascii="Times New Roman" w:hAnsi="Times New Roman" w:cs="Times New Roman"/>
          <w:sz w:val="24"/>
          <w:szCs w:val="24"/>
        </w:rPr>
        <w:t xml:space="preserve">За 2016 году в доход местного бюджета поступили платежи по виду доходов «Государственная пошлина за выдачу разрешения на установку рекламной конструкции», в сумме 255,0 </w:t>
      </w:r>
      <w:proofErr w:type="spellStart"/>
      <w:r w:rsidRPr="00271D9D">
        <w:rPr>
          <w:rFonts w:ascii="Times New Roman" w:hAnsi="Times New Roman" w:cs="Times New Roman"/>
          <w:sz w:val="24"/>
          <w:szCs w:val="24"/>
        </w:rPr>
        <w:t>тыс</w:t>
      </w:r>
      <w:proofErr w:type="gramStart"/>
      <w:r w:rsidRPr="00271D9D">
        <w:rPr>
          <w:rFonts w:ascii="Times New Roman" w:hAnsi="Times New Roman" w:cs="Times New Roman"/>
          <w:sz w:val="24"/>
          <w:szCs w:val="24"/>
        </w:rPr>
        <w:t>.р</w:t>
      </w:r>
      <w:proofErr w:type="gramEnd"/>
      <w:r w:rsidRPr="00271D9D">
        <w:rPr>
          <w:rFonts w:ascii="Times New Roman" w:hAnsi="Times New Roman" w:cs="Times New Roman"/>
          <w:sz w:val="24"/>
          <w:szCs w:val="24"/>
        </w:rPr>
        <w:t>уб</w:t>
      </w:r>
      <w:proofErr w:type="spellEnd"/>
      <w:r w:rsidRPr="00271D9D">
        <w:rPr>
          <w:rFonts w:ascii="Times New Roman" w:hAnsi="Times New Roman" w:cs="Times New Roman"/>
          <w:sz w:val="24"/>
          <w:szCs w:val="24"/>
        </w:rPr>
        <w:t xml:space="preserve">. </w:t>
      </w:r>
    </w:p>
    <w:p w:rsidR="00C54AE4" w:rsidRPr="00271D9D" w:rsidRDefault="00C54AE4" w:rsidP="00271D9D">
      <w:pPr>
        <w:spacing w:after="0" w:line="240" w:lineRule="auto"/>
        <w:ind w:firstLine="426"/>
        <w:jc w:val="both"/>
        <w:rPr>
          <w:rFonts w:ascii="Times New Roman" w:hAnsi="Times New Roman" w:cs="Times New Roman"/>
          <w:sz w:val="24"/>
          <w:szCs w:val="24"/>
        </w:rPr>
      </w:pPr>
      <w:r w:rsidRPr="00271D9D">
        <w:rPr>
          <w:rFonts w:ascii="Times New Roman" w:hAnsi="Times New Roman" w:cs="Times New Roman"/>
          <w:sz w:val="24"/>
          <w:szCs w:val="24"/>
        </w:rPr>
        <w:t xml:space="preserve">В реестре муниципального имущества значилось следующие  </w:t>
      </w:r>
      <w:r w:rsidRPr="00271D9D">
        <w:rPr>
          <w:rFonts w:ascii="Times New Roman" w:hAnsi="Times New Roman" w:cs="Times New Roman"/>
          <w:b/>
          <w:sz w:val="24"/>
          <w:szCs w:val="24"/>
        </w:rPr>
        <w:t>муниципальные унитарные предприятия</w:t>
      </w:r>
      <w:r w:rsidRPr="00271D9D">
        <w:rPr>
          <w:rFonts w:ascii="Times New Roman" w:hAnsi="Times New Roman" w:cs="Times New Roman"/>
          <w:sz w:val="24"/>
          <w:szCs w:val="24"/>
        </w:rPr>
        <w:t>: МУП «ЕРЦ», МУП «</w:t>
      </w:r>
      <w:proofErr w:type="spellStart"/>
      <w:r w:rsidRPr="00271D9D">
        <w:rPr>
          <w:rFonts w:ascii="Times New Roman" w:hAnsi="Times New Roman" w:cs="Times New Roman"/>
          <w:sz w:val="24"/>
          <w:szCs w:val="24"/>
        </w:rPr>
        <w:t>Каспийскгаз</w:t>
      </w:r>
      <w:proofErr w:type="spellEnd"/>
      <w:r w:rsidRPr="00271D9D">
        <w:rPr>
          <w:rFonts w:ascii="Times New Roman" w:hAnsi="Times New Roman" w:cs="Times New Roman"/>
          <w:sz w:val="24"/>
          <w:szCs w:val="24"/>
        </w:rPr>
        <w:t>», МУП ЖФ «Нива», МУП «Комбинат благоустройства», МУП КЭС «</w:t>
      </w:r>
      <w:proofErr w:type="spellStart"/>
      <w:r w:rsidRPr="00271D9D">
        <w:rPr>
          <w:rFonts w:ascii="Times New Roman" w:hAnsi="Times New Roman" w:cs="Times New Roman"/>
          <w:sz w:val="24"/>
          <w:szCs w:val="24"/>
        </w:rPr>
        <w:t>Каспэнерго</w:t>
      </w:r>
      <w:proofErr w:type="spellEnd"/>
      <w:r w:rsidRPr="00271D9D">
        <w:rPr>
          <w:rFonts w:ascii="Times New Roman" w:hAnsi="Times New Roman" w:cs="Times New Roman"/>
          <w:sz w:val="24"/>
          <w:szCs w:val="24"/>
        </w:rPr>
        <w:t>», МУП «Водоканал», МУП ТС «Каспий».</w:t>
      </w:r>
    </w:p>
    <w:p w:rsidR="00C54AE4" w:rsidRPr="00271D9D" w:rsidRDefault="00C54AE4" w:rsidP="00271D9D">
      <w:pPr>
        <w:spacing w:after="0" w:line="240" w:lineRule="auto"/>
        <w:ind w:firstLine="426"/>
        <w:jc w:val="both"/>
        <w:rPr>
          <w:rFonts w:ascii="Times New Roman" w:hAnsi="Times New Roman" w:cs="Times New Roman"/>
          <w:sz w:val="24"/>
          <w:szCs w:val="24"/>
        </w:rPr>
      </w:pPr>
      <w:proofErr w:type="gramStart"/>
      <w:r w:rsidRPr="00271D9D">
        <w:rPr>
          <w:rFonts w:ascii="Times New Roman" w:hAnsi="Times New Roman" w:cs="Times New Roman"/>
          <w:sz w:val="24"/>
          <w:szCs w:val="24"/>
        </w:rPr>
        <w:lastRenderedPageBreak/>
        <w:t>В уставе муниципального образования городского округа «город Каспийск», согласно ст.53 п.2, предусмотрено: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 правовым актом представительного органа городского округа, должны быть перечислены в местный бюджет».</w:t>
      </w:r>
      <w:proofErr w:type="gramEnd"/>
    </w:p>
    <w:p w:rsidR="00C54AE4" w:rsidRPr="00271D9D" w:rsidRDefault="00C54AE4" w:rsidP="00271D9D">
      <w:pPr>
        <w:spacing w:after="0" w:line="240" w:lineRule="auto"/>
        <w:jc w:val="both"/>
        <w:rPr>
          <w:rFonts w:ascii="Times New Roman" w:hAnsi="Times New Roman" w:cs="Times New Roman"/>
          <w:sz w:val="24"/>
          <w:szCs w:val="24"/>
        </w:rPr>
      </w:pPr>
      <w:r w:rsidRPr="00271D9D">
        <w:rPr>
          <w:rFonts w:ascii="Times New Roman" w:hAnsi="Times New Roman" w:cs="Times New Roman"/>
          <w:sz w:val="24"/>
          <w:szCs w:val="24"/>
        </w:rPr>
        <w:t xml:space="preserve">      Решением Собрания депутатов городского округа «город Каспийск» №170 от 17.12.2009 года установлен размер подлежащий перечислению в бюджет городского округа «город Каспийск» части прибыли муниципальных унитарных предприятий, остающейся после уплаты налогов и иных обязательных платежей в размере 10% от чистой прибыли предприятия по результатам текущего финансового года.</w:t>
      </w:r>
    </w:p>
    <w:p w:rsidR="00DA6157" w:rsidRPr="00271D9D" w:rsidRDefault="00C54AE4" w:rsidP="00271D9D">
      <w:pPr>
        <w:spacing w:after="0" w:line="240" w:lineRule="auto"/>
        <w:ind w:firstLine="426"/>
        <w:jc w:val="both"/>
        <w:rPr>
          <w:rFonts w:ascii="Times New Roman" w:hAnsi="Times New Roman" w:cs="Times New Roman"/>
          <w:sz w:val="24"/>
          <w:szCs w:val="24"/>
        </w:rPr>
      </w:pPr>
      <w:r w:rsidRPr="00271D9D">
        <w:rPr>
          <w:rFonts w:ascii="Times New Roman" w:hAnsi="Times New Roman" w:cs="Times New Roman"/>
          <w:sz w:val="24"/>
          <w:szCs w:val="24"/>
        </w:rPr>
        <w:t xml:space="preserve">Оценка результатов деятельности муниципальных унитарных предприятий производится на основании бухгалтерской (финансовой) отчетности. Согласно представленным данным, из общего количества муниципальных унитарных предприятий, осуществляющих финансово-хозяйственную деятельность в 2015 году, </w:t>
      </w:r>
      <w:r w:rsidR="00DA6157" w:rsidRPr="00271D9D">
        <w:rPr>
          <w:rFonts w:ascii="Times New Roman" w:hAnsi="Times New Roman" w:cs="Times New Roman"/>
          <w:sz w:val="24"/>
          <w:szCs w:val="24"/>
        </w:rPr>
        <w:t xml:space="preserve">три </w:t>
      </w:r>
      <w:r w:rsidRPr="00271D9D">
        <w:rPr>
          <w:rFonts w:ascii="Times New Roman" w:hAnsi="Times New Roman" w:cs="Times New Roman"/>
          <w:sz w:val="24"/>
          <w:szCs w:val="24"/>
        </w:rPr>
        <w:t xml:space="preserve"> предприятия получили чистую прибыль на общую сумму </w:t>
      </w:r>
      <w:r w:rsidR="00DA6157" w:rsidRPr="00271D9D">
        <w:rPr>
          <w:rFonts w:ascii="Times New Roman" w:hAnsi="Times New Roman" w:cs="Times New Roman"/>
          <w:sz w:val="24"/>
          <w:szCs w:val="24"/>
        </w:rPr>
        <w:t>977,8</w:t>
      </w:r>
      <w:r w:rsidRPr="00271D9D">
        <w:rPr>
          <w:rFonts w:ascii="Times New Roman" w:hAnsi="Times New Roman" w:cs="Times New Roman"/>
          <w:sz w:val="24"/>
          <w:szCs w:val="24"/>
        </w:rPr>
        <w:t xml:space="preserve"> </w:t>
      </w:r>
      <w:proofErr w:type="spellStart"/>
      <w:r w:rsidRPr="00271D9D">
        <w:rPr>
          <w:rFonts w:ascii="Times New Roman" w:hAnsi="Times New Roman" w:cs="Times New Roman"/>
          <w:sz w:val="24"/>
          <w:szCs w:val="24"/>
        </w:rPr>
        <w:t>тыс</w:t>
      </w:r>
      <w:proofErr w:type="gramStart"/>
      <w:r w:rsidRPr="00271D9D">
        <w:rPr>
          <w:rFonts w:ascii="Times New Roman" w:hAnsi="Times New Roman" w:cs="Times New Roman"/>
          <w:sz w:val="24"/>
          <w:szCs w:val="24"/>
        </w:rPr>
        <w:t>.р</w:t>
      </w:r>
      <w:proofErr w:type="gramEnd"/>
      <w:r w:rsidRPr="00271D9D">
        <w:rPr>
          <w:rFonts w:ascii="Times New Roman" w:hAnsi="Times New Roman" w:cs="Times New Roman"/>
          <w:sz w:val="24"/>
          <w:szCs w:val="24"/>
        </w:rPr>
        <w:t>уб</w:t>
      </w:r>
      <w:proofErr w:type="spellEnd"/>
      <w:r w:rsidR="00DA6157" w:rsidRPr="00271D9D">
        <w:rPr>
          <w:rFonts w:ascii="Times New Roman" w:hAnsi="Times New Roman" w:cs="Times New Roman"/>
          <w:sz w:val="24"/>
          <w:szCs w:val="24"/>
        </w:rPr>
        <w:t>.</w:t>
      </w:r>
    </w:p>
    <w:p w:rsidR="00C54AE4" w:rsidRPr="00271D9D" w:rsidRDefault="00C54AE4" w:rsidP="00271D9D">
      <w:pPr>
        <w:spacing w:after="0" w:line="240" w:lineRule="auto"/>
        <w:ind w:firstLine="426"/>
        <w:jc w:val="both"/>
        <w:rPr>
          <w:rFonts w:ascii="Times New Roman" w:hAnsi="Times New Roman" w:cs="Times New Roman"/>
          <w:sz w:val="24"/>
          <w:szCs w:val="24"/>
        </w:rPr>
      </w:pPr>
      <w:r w:rsidRPr="00271D9D">
        <w:rPr>
          <w:rFonts w:ascii="Times New Roman" w:hAnsi="Times New Roman" w:cs="Times New Roman"/>
          <w:sz w:val="24"/>
          <w:szCs w:val="24"/>
        </w:rPr>
        <w:t xml:space="preserve">Согласно бюджетной отчетности по состоянию на 01.01.2016 года числилась задолженность по платежам в бюджет в сумме 124,88 </w:t>
      </w:r>
      <w:proofErr w:type="spellStart"/>
      <w:r w:rsidRPr="00271D9D">
        <w:rPr>
          <w:rFonts w:ascii="Times New Roman" w:hAnsi="Times New Roman" w:cs="Times New Roman"/>
          <w:sz w:val="24"/>
          <w:szCs w:val="24"/>
        </w:rPr>
        <w:t>тыс</w:t>
      </w:r>
      <w:proofErr w:type="gramStart"/>
      <w:r w:rsidRPr="00271D9D">
        <w:rPr>
          <w:rFonts w:ascii="Times New Roman" w:hAnsi="Times New Roman" w:cs="Times New Roman"/>
          <w:sz w:val="24"/>
          <w:szCs w:val="24"/>
        </w:rPr>
        <w:t>.р</w:t>
      </w:r>
      <w:proofErr w:type="gramEnd"/>
      <w:r w:rsidRPr="00271D9D">
        <w:rPr>
          <w:rFonts w:ascii="Times New Roman" w:hAnsi="Times New Roman" w:cs="Times New Roman"/>
          <w:sz w:val="24"/>
          <w:szCs w:val="24"/>
        </w:rPr>
        <w:t>уб</w:t>
      </w:r>
      <w:proofErr w:type="spellEnd"/>
      <w:r w:rsidRPr="00271D9D">
        <w:rPr>
          <w:rFonts w:ascii="Times New Roman" w:hAnsi="Times New Roman" w:cs="Times New Roman"/>
          <w:sz w:val="24"/>
          <w:szCs w:val="24"/>
        </w:rPr>
        <w:t xml:space="preserve">. По результатам работы за 2015 год начислено прибыли в 2016 году в сумме 97,78 </w:t>
      </w:r>
      <w:proofErr w:type="spellStart"/>
      <w:r w:rsidRPr="00271D9D">
        <w:rPr>
          <w:rFonts w:ascii="Times New Roman" w:hAnsi="Times New Roman" w:cs="Times New Roman"/>
          <w:sz w:val="24"/>
          <w:szCs w:val="24"/>
        </w:rPr>
        <w:t>тыс.руб</w:t>
      </w:r>
      <w:proofErr w:type="spellEnd"/>
      <w:r w:rsidRPr="00271D9D">
        <w:rPr>
          <w:rFonts w:ascii="Times New Roman" w:hAnsi="Times New Roman" w:cs="Times New Roman"/>
          <w:sz w:val="24"/>
          <w:szCs w:val="24"/>
        </w:rPr>
        <w:t xml:space="preserve">. По выпискам УФК по РД в 2016 году в бюджет города поступили доходы от перечисления части прибыли МУП на общую сумму 98,18 </w:t>
      </w:r>
      <w:proofErr w:type="spellStart"/>
      <w:r w:rsidRPr="00271D9D">
        <w:rPr>
          <w:rFonts w:ascii="Times New Roman" w:hAnsi="Times New Roman" w:cs="Times New Roman"/>
          <w:sz w:val="24"/>
          <w:szCs w:val="24"/>
        </w:rPr>
        <w:t>тыс.руб</w:t>
      </w:r>
      <w:proofErr w:type="spellEnd"/>
      <w:r w:rsidRPr="00271D9D">
        <w:rPr>
          <w:rFonts w:ascii="Times New Roman" w:hAnsi="Times New Roman" w:cs="Times New Roman"/>
          <w:sz w:val="24"/>
          <w:szCs w:val="24"/>
        </w:rPr>
        <w:t xml:space="preserve">. Задолженность муниципальных унитарных предприятий на 01.01.2017 года составила 124,48 </w:t>
      </w:r>
      <w:proofErr w:type="spellStart"/>
      <w:r w:rsidRPr="00271D9D">
        <w:rPr>
          <w:rFonts w:ascii="Times New Roman" w:hAnsi="Times New Roman" w:cs="Times New Roman"/>
          <w:sz w:val="24"/>
          <w:szCs w:val="24"/>
        </w:rPr>
        <w:t>тыс</w:t>
      </w:r>
      <w:proofErr w:type="gramStart"/>
      <w:r w:rsidRPr="00271D9D">
        <w:rPr>
          <w:rFonts w:ascii="Times New Roman" w:hAnsi="Times New Roman" w:cs="Times New Roman"/>
          <w:sz w:val="24"/>
          <w:szCs w:val="24"/>
        </w:rPr>
        <w:t>.р</w:t>
      </w:r>
      <w:proofErr w:type="gramEnd"/>
      <w:r w:rsidRPr="00271D9D">
        <w:rPr>
          <w:rFonts w:ascii="Times New Roman" w:hAnsi="Times New Roman" w:cs="Times New Roman"/>
          <w:sz w:val="24"/>
          <w:szCs w:val="24"/>
        </w:rPr>
        <w:t>уб</w:t>
      </w:r>
      <w:proofErr w:type="spellEnd"/>
      <w:r w:rsidRPr="00271D9D">
        <w:rPr>
          <w:rFonts w:ascii="Times New Roman" w:hAnsi="Times New Roman" w:cs="Times New Roman"/>
          <w:sz w:val="24"/>
          <w:szCs w:val="24"/>
        </w:rPr>
        <w:t>.</w:t>
      </w:r>
    </w:p>
    <w:p w:rsidR="009D2432" w:rsidRPr="009D2432" w:rsidRDefault="009D2432" w:rsidP="00271D9D">
      <w:pPr>
        <w:spacing w:after="0" w:line="240" w:lineRule="auto"/>
        <w:ind w:firstLine="426"/>
        <w:jc w:val="both"/>
        <w:rPr>
          <w:rFonts w:ascii="Times New Roman" w:eastAsia="Times New Roman" w:hAnsi="Times New Roman" w:cs="Times New Roman"/>
          <w:sz w:val="24"/>
          <w:szCs w:val="24"/>
          <w:lang w:eastAsia="ru-RU"/>
        </w:rPr>
      </w:pPr>
      <w:r w:rsidRPr="009D2432">
        <w:rPr>
          <w:rFonts w:ascii="Times New Roman" w:eastAsia="Times New Roman" w:hAnsi="Times New Roman" w:cs="Times New Roman"/>
          <w:sz w:val="24"/>
          <w:szCs w:val="24"/>
          <w:lang w:eastAsia="ru-RU"/>
        </w:rPr>
        <w:t xml:space="preserve">Всего за 2016 год недополучено доходов от использования имущества, находящегося в муниципальной собственности на общую сумму 53395,09 </w:t>
      </w:r>
      <w:proofErr w:type="spellStart"/>
      <w:r w:rsidRPr="009D2432">
        <w:rPr>
          <w:rFonts w:ascii="Times New Roman" w:eastAsia="Times New Roman" w:hAnsi="Times New Roman" w:cs="Times New Roman"/>
          <w:sz w:val="24"/>
          <w:szCs w:val="24"/>
          <w:lang w:eastAsia="ru-RU"/>
        </w:rPr>
        <w:t>тыс</w:t>
      </w:r>
      <w:proofErr w:type="gramStart"/>
      <w:r w:rsidRPr="009D2432">
        <w:rPr>
          <w:rFonts w:ascii="Times New Roman" w:eastAsia="Times New Roman" w:hAnsi="Times New Roman" w:cs="Times New Roman"/>
          <w:sz w:val="24"/>
          <w:szCs w:val="24"/>
          <w:lang w:eastAsia="ru-RU"/>
        </w:rPr>
        <w:t>.р</w:t>
      </w:r>
      <w:proofErr w:type="gramEnd"/>
      <w:r w:rsidRPr="009D2432">
        <w:rPr>
          <w:rFonts w:ascii="Times New Roman" w:eastAsia="Times New Roman" w:hAnsi="Times New Roman" w:cs="Times New Roman"/>
          <w:sz w:val="24"/>
          <w:szCs w:val="24"/>
          <w:lang w:eastAsia="ru-RU"/>
        </w:rPr>
        <w:t>уб</w:t>
      </w:r>
      <w:proofErr w:type="spellEnd"/>
      <w:r w:rsidRPr="009D2432">
        <w:rPr>
          <w:rFonts w:ascii="Times New Roman" w:eastAsia="Times New Roman" w:hAnsi="Times New Roman" w:cs="Times New Roman"/>
          <w:sz w:val="24"/>
          <w:szCs w:val="24"/>
          <w:lang w:eastAsia="ru-RU"/>
        </w:rPr>
        <w:t xml:space="preserve">., в том числе: </w:t>
      </w:r>
    </w:p>
    <w:p w:rsidR="009D2432" w:rsidRPr="009D2432" w:rsidRDefault="009D2432" w:rsidP="00271D9D">
      <w:pPr>
        <w:spacing w:after="0" w:line="240" w:lineRule="auto"/>
        <w:ind w:firstLine="426"/>
        <w:jc w:val="both"/>
        <w:rPr>
          <w:rFonts w:ascii="Times New Roman" w:eastAsia="Times New Roman" w:hAnsi="Times New Roman" w:cs="Times New Roman"/>
          <w:sz w:val="24"/>
          <w:szCs w:val="24"/>
          <w:lang w:eastAsia="ru-RU"/>
        </w:rPr>
      </w:pPr>
      <w:r w:rsidRPr="009D2432">
        <w:rPr>
          <w:rFonts w:ascii="Times New Roman" w:eastAsia="Times New Roman" w:hAnsi="Times New Roman" w:cs="Times New Roman"/>
          <w:sz w:val="24"/>
          <w:szCs w:val="24"/>
          <w:lang w:eastAsia="ru-RU"/>
        </w:rPr>
        <w:t xml:space="preserve">-задолженность арендаторов по заключенным договорам аренды земельных участков – 48961,30 </w:t>
      </w:r>
      <w:proofErr w:type="spellStart"/>
      <w:r w:rsidRPr="009D2432">
        <w:rPr>
          <w:rFonts w:ascii="Times New Roman" w:eastAsia="Times New Roman" w:hAnsi="Times New Roman" w:cs="Times New Roman"/>
          <w:sz w:val="24"/>
          <w:szCs w:val="24"/>
          <w:lang w:eastAsia="ru-RU"/>
        </w:rPr>
        <w:t>тыс</w:t>
      </w:r>
      <w:proofErr w:type="gramStart"/>
      <w:r w:rsidRPr="009D2432">
        <w:rPr>
          <w:rFonts w:ascii="Times New Roman" w:eastAsia="Times New Roman" w:hAnsi="Times New Roman" w:cs="Times New Roman"/>
          <w:sz w:val="24"/>
          <w:szCs w:val="24"/>
          <w:lang w:eastAsia="ru-RU"/>
        </w:rPr>
        <w:t>.р</w:t>
      </w:r>
      <w:proofErr w:type="gramEnd"/>
      <w:r w:rsidRPr="009D2432">
        <w:rPr>
          <w:rFonts w:ascii="Times New Roman" w:eastAsia="Times New Roman" w:hAnsi="Times New Roman" w:cs="Times New Roman"/>
          <w:sz w:val="24"/>
          <w:szCs w:val="24"/>
          <w:lang w:eastAsia="ru-RU"/>
        </w:rPr>
        <w:t>уб</w:t>
      </w:r>
      <w:proofErr w:type="spellEnd"/>
      <w:r w:rsidRPr="009D2432">
        <w:rPr>
          <w:rFonts w:ascii="Times New Roman" w:eastAsia="Times New Roman" w:hAnsi="Times New Roman" w:cs="Times New Roman"/>
          <w:sz w:val="24"/>
          <w:szCs w:val="24"/>
          <w:lang w:eastAsia="ru-RU"/>
        </w:rPr>
        <w:t>.;</w:t>
      </w:r>
    </w:p>
    <w:p w:rsidR="009D2432" w:rsidRPr="009D2432" w:rsidRDefault="009D2432" w:rsidP="00271D9D">
      <w:pPr>
        <w:spacing w:after="0" w:line="240" w:lineRule="auto"/>
        <w:ind w:firstLine="426"/>
        <w:jc w:val="both"/>
        <w:rPr>
          <w:rFonts w:ascii="Times New Roman" w:eastAsia="Times New Roman" w:hAnsi="Times New Roman" w:cs="Times New Roman"/>
          <w:sz w:val="24"/>
          <w:szCs w:val="24"/>
          <w:lang w:eastAsia="ru-RU"/>
        </w:rPr>
      </w:pPr>
      <w:r w:rsidRPr="009D2432">
        <w:rPr>
          <w:rFonts w:ascii="Times New Roman" w:eastAsia="Times New Roman" w:hAnsi="Times New Roman" w:cs="Times New Roman"/>
          <w:sz w:val="24"/>
          <w:szCs w:val="24"/>
          <w:lang w:eastAsia="ru-RU"/>
        </w:rPr>
        <w:t xml:space="preserve">-установлено наличие задолженности арендаторов по договорам аренды нежилых помещений в сумме 4118,04 </w:t>
      </w:r>
      <w:proofErr w:type="spellStart"/>
      <w:r w:rsidRPr="009D2432">
        <w:rPr>
          <w:rFonts w:ascii="Times New Roman" w:eastAsia="Times New Roman" w:hAnsi="Times New Roman" w:cs="Times New Roman"/>
          <w:sz w:val="24"/>
          <w:szCs w:val="24"/>
          <w:lang w:eastAsia="ru-RU"/>
        </w:rPr>
        <w:t>тыс</w:t>
      </w:r>
      <w:proofErr w:type="gramStart"/>
      <w:r w:rsidRPr="009D2432">
        <w:rPr>
          <w:rFonts w:ascii="Times New Roman" w:eastAsia="Times New Roman" w:hAnsi="Times New Roman" w:cs="Times New Roman"/>
          <w:sz w:val="24"/>
          <w:szCs w:val="24"/>
          <w:lang w:eastAsia="ru-RU"/>
        </w:rPr>
        <w:t>.р</w:t>
      </w:r>
      <w:proofErr w:type="gramEnd"/>
      <w:r w:rsidRPr="009D2432">
        <w:rPr>
          <w:rFonts w:ascii="Times New Roman" w:eastAsia="Times New Roman" w:hAnsi="Times New Roman" w:cs="Times New Roman"/>
          <w:sz w:val="24"/>
          <w:szCs w:val="24"/>
          <w:lang w:eastAsia="ru-RU"/>
        </w:rPr>
        <w:t>уб</w:t>
      </w:r>
      <w:proofErr w:type="spellEnd"/>
      <w:r w:rsidRPr="009D2432">
        <w:rPr>
          <w:rFonts w:ascii="Times New Roman" w:eastAsia="Times New Roman" w:hAnsi="Times New Roman" w:cs="Times New Roman"/>
          <w:sz w:val="24"/>
          <w:szCs w:val="24"/>
          <w:lang w:eastAsia="ru-RU"/>
        </w:rPr>
        <w:t>.;</w:t>
      </w:r>
    </w:p>
    <w:p w:rsidR="009D2432" w:rsidRPr="009D2432" w:rsidRDefault="009D2432" w:rsidP="00271D9D">
      <w:pPr>
        <w:spacing w:after="0" w:line="240" w:lineRule="auto"/>
        <w:ind w:firstLine="426"/>
        <w:jc w:val="both"/>
        <w:rPr>
          <w:rFonts w:ascii="Times New Roman" w:eastAsia="Times New Roman" w:hAnsi="Times New Roman" w:cs="Times New Roman"/>
          <w:sz w:val="24"/>
          <w:szCs w:val="24"/>
          <w:lang w:eastAsia="ru-RU"/>
        </w:rPr>
      </w:pPr>
      <w:r w:rsidRPr="009D2432">
        <w:rPr>
          <w:rFonts w:ascii="Times New Roman" w:eastAsia="Times New Roman" w:hAnsi="Times New Roman" w:cs="Times New Roman"/>
          <w:sz w:val="24"/>
          <w:szCs w:val="24"/>
          <w:lang w:eastAsia="ru-RU"/>
        </w:rPr>
        <w:t xml:space="preserve">-задолженность по договорам на установку и эксплуатацию рекламных конструкций – 191,27 </w:t>
      </w:r>
      <w:proofErr w:type="spellStart"/>
      <w:r w:rsidRPr="009D2432">
        <w:rPr>
          <w:rFonts w:ascii="Times New Roman" w:eastAsia="Times New Roman" w:hAnsi="Times New Roman" w:cs="Times New Roman"/>
          <w:sz w:val="24"/>
          <w:szCs w:val="24"/>
          <w:lang w:eastAsia="ru-RU"/>
        </w:rPr>
        <w:t>тыс</w:t>
      </w:r>
      <w:proofErr w:type="gramStart"/>
      <w:r w:rsidRPr="009D2432">
        <w:rPr>
          <w:rFonts w:ascii="Times New Roman" w:eastAsia="Times New Roman" w:hAnsi="Times New Roman" w:cs="Times New Roman"/>
          <w:sz w:val="24"/>
          <w:szCs w:val="24"/>
          <w:lang w:eastAsia="ru-RU"/>
        </w:rPr>
        <w:t>.р</w:t>
      </w:r>
      <w:proofErr w:type="gramEnd"/>
      <w:r w:rsidRPr="009D2432">
        <w:rPr>
          <w:rFonts w:ascii="Times New Roman" w:eastAsia="Times New Roman" w:hAnsi="Times New Roman" w:cs="Times New Roman"/>
          <w:sz w:val="24"/>
          <w:szCs w:val="24"/>
          <w:lang w:eastAsia="ru-RU"/>
        </w:rPr>
        <w:t>уб</w:t>
      </w:r>
      <w:proofErr w:type="spellEnd"/>
      <w:r w:rsidRPr="009D2432">
        <w:rPr>
          <w:rFonts w:ascii="Times New Roman" w:eastAsia="Times New Roman" w:hAnsi="Times New Roman" w:cs="Times New Roman"/>
          <w:sz w:val="24"/>
          <w:szCs w:val="24"/>
          <w:lang w:eastAsia="ru-RU"/>
        </w:rPr>
        <w:t xml:space="preserve">.; </w:t>
      </w:r>
    </w:p>
    <w:p w:rsidR="009D2432" w:rsidRPr="009D2432" w:rsidRDefault="009D2432" w:rsidP="00271D9D">
      <w:pPr>
        <w:spacing w:after="0" w:line="240" w:lineRule="auto"/>
        <w:ind w:firstLine="426"/>
        <w:jc w:val="both"/>
        <w:rPr>
          <w:rFonts w:ascii="Times New Roman" w:eastAsia="Times New Roman" w:hAnsi="Times New Roman" w:cs="Times New Roman"/>
          <w:sz w:val="24"/>
          <w:szCs w:val="24"/>
          <w:lang w:eastAsia="ru-RU"/>
        </w:rPr>
      </w:pPr>
      <w:r w:rsidRPr="009D2432">
        <w:rPr>
          <w:rFonts w:ascii="Times New Roman" w:eastAsia="Times New Roman" w:hAnsi="Times New Roman" w:cs="Times New Roman"/>
          <w:sz w:val="24"/>
          <w:szCs w:val="24"/>
          <w:lang w:eastAsia="ru-RU"/>
        </w:rPr>
        <w:t xml:space="preserve">- задолженность МУП по перечислению части прибыли, остающейся после уплаты налогов и иных обязательных платежей – 124,48 </w:t>
      </w:r>
      <w:proofErr w:type="spellStart"/>
      <w:r w:rsidRPr="009D2432">
        <w:rPr>
          <w:rFonts w:ascii="Times New Roman" w:eastAsia="Times New Roman" w:hAnsi="Times New Roman" w:cs="Times New Roman"/>
          <w:sz w:val="24"/>
          <w:szCs w:val="24"/>
          <w:lang w:eastAsia="ru-RU"/>
        </w:rPr>
        <w:t>тыс</w:t>
      </w:r>
      <w:proofErr w:type="gramStart"/>
      <w:r w:rsidRPr="009D2432">
        <w:rPr>
          <w:rFonts w:ascii="Times New Roman" w:eastAsia="Times New Roman" w:hAnsi="Times New Roman" w:cs="Times New Roman"/>
          <w:sz w:val="24"/>
          <w:szCs w:val="24"/>
          <w:lang w:eastAsia="ru-RU"/>
        </w:rPr>
        <w:t>.р</w:t>
      </w:r>
      <w:proofErr w:type="gramEnd"/>
      <w:r w:rsidRPr="009D2432">
        <w:rPr>
          <w:rFonts w:ascii="Times New Roman" w:eastAsia="Times New Roman" w:hAnsi="Times New Roman" w:cs="Times New Roman"/>
          <w:sz w:val="24"/>
          <w:szCs w:val="24"/>
          <w:lang w:eastAsia="ru-RU"/>
        </w:rPr>
        <w:t>уб</w:t>
      </w:r>
      <w:proofErr w:type="spellEnd"/>
      <w:r w:rsidRPr="009D2432">
        <w:rPr>
          <w:rFonts w:ascii="Times New Roman" w:eastAsia="Times New Roman" w:hAnsi="Times New Roman" w:cs="Times New Roman"/>
          <w:sz w:val="24"/>
          <w:szCs w:val="24"/>
          <w:lang w:eastAsia="ru-RU"/>
        </w:rPr>
        <w:t xml:space="preserve">. </w:t>
      </w:r>
    </w:p>
    <w:p w:rsidR="00C54AE4" w:rsidRPr="002841A9" w:rsidRDefault="002C5838" w:rsidP="00271D9D">
      <w:pPr>
        <w:spacing w:after="0" w:line="240" w:lineRule="auto"/>
        <w:ind w:firstLine="426"/>
        <w:jc w:val="both"/>
        <w:rPr>
          <w:rFonts w:ascii="Times New Roman" w:eastAsia="Times New Roman" w:hAnsi="Times New Roman" w:cs="Times New Roman"/>
          <w:sz w:val="24"/>
          <w:szCs w:val="24"/>
          <w:lang w:eastAsia="ru-RU"/>
        </w:rPr>
      </w:pPr>
      <w:proofErr w:type="gramStart"/>
      <w:r w:rsidRPr="002841A9">
        <w:rPr>
          <w:rFonts w:ascii="Times New Roman" w:hAnsi="Times New Roman" w:cs="Times New Roman"/>
          <w:sz w:val="24"/>
          <w:szCs w:val="24"/>
        </w:rPr>
        <w:t>Результаты проверки свидетельствуют о недостаточном контроле со стороны должностных лиц Управления имущественных отношений администрации МО «город Каспийск» за полнотой и своевременностью зачисления в местный бюджет доходов от использования имущества по соответствующим КБК, а также не принятием действенных мер по взысканию дебиторской задолженности.</w:t>
      </w:r>
      <w:proofErr w:type="gramEnd"/>
    </w:p>
    <w:p w:rsidR="009D2432" w:rsidRDefault="009D2432" w:rsidP="00C54AE4">
      <w:pPr>
        <w:spacing w:after="0" w:line="240" w:lineRule="auto"/>
        <w:ind w:firstLine="426"/>
        <w:jc w:val="center"/>
        <w:rPr>
          <w:rFonts w:ascii="Times New Roman" w:eastAsia="Times New Roman" w:hAnsi="Times New Roman" w:cs="Times New Roman"/>
          <w:b/>
          <w:sz w:val="28"/>
          <w:szCs w:val="20"/>
          <w:lang w:eastAsia="ru-RU"/>
        </w:rPr>
      </w:pPr>
    </w:p>
    <w:p w:rsidR="00E41D7A" w:rsidRPr="00271D9D" w:rsidRDefault="00E41D7A" w:rsidP="00271D9D">
      <w:pPr>
        <w:spacing w:after="0" w:line="240" w:lineRule="auto"/>
        <w:ind w:firstLine="426"/>
        <w:jc w:val="both"/>
        <w:rPr>
          <w:rFonts w:ascii="Times New Roman" w:hAnsi="Times New Roman" w:cs="Times New Roman"/>
          <w:b/>
          <w:sz w:val="24"/>
          <w:szCs w:val="24"/>
        </w:rPr>
      </w:pPr>
      <w:r w:rsidRPr="00271D9D">
        <w:rPr>
          <w:rFonts w:ascii="Times New Roman" w:hAnsi="Times New Roman" w:cs="Times New Roman"/>
          <w:b/>
          <w:sz w:val="24"/>
          <w:szCs w:val="24"/>
        </w:rPr>
        <w:t>Соблюдение бюджетного законодательства, в части формирования расходов соответствующих бюджетов на оплату труда работников образовательных организаций, а также их фактическое исполнение</w:t>
      </w:r>
      <w:r w:rsidR="00271D9D" w:rsidRPr="00271D9D">
        <w:rPr>
          <w:rFonts w:ascii="Times New Roman" w:hAnsi="Times New Roman" w:cs="Times New Roman"/>
          <w:b/>
          <w:sz w:val="24"/>
          <w:szCs w:val="24"/>
        </w:rPr>
        <w:t>.</w:t>
      </w:r>
    </w:p>
    <w:p w:rsidR="00E41D7A" w:rsidRPr="00271D9D" w:rsidRDefault="00E41D7A" w:rsidP="00271D9D">
      <w:pPr>
        <w:spacing w:after="0" w:line="240" w:lineRule="auto"/>
        <w:ind w:firstLine="426"/>
        <w:jc w:val="both"/>
        <w:rPr>
          <w:rFonts w:ascii="Times New Roman" w:hAnsi="Times New Roman" w:cs="Times New Roman"/>
          <w:sz w:val="24"/>
          <w:szCs w:val="24"/>
        </w:rPr>
      </w:pPr>
      <w:r w:rsidRPr="00271D9D">
        <w:rPr>
          <w:rFonts w:ascii="Times New Roman" w:hAnsi="Times New Roman" w:cs="Times New Roman"/>
          <w:sz w:val="24"/>
          <w:szCs w:val="24"/>
        </w:rPr>
        <w:t xml:space="preserve">В соответствии с Федеральным законом от 8 мая 2010 года №83-ФЗ «О внесении изменений в отдельные законодательные акты РФ в связи с совершенствованием правового положения государственных (муниципальных) учреждений» изменились подходы к финансовому обеспечению деятельности учреждений. Учреждения должны оказывать качественную государственную (муниципальную) услугу и соблюдать принцип эффективности использования бюджетных средств. </w:t>
      </w:r>
    </w:p>
    <w:p w:rsidR="00E41D7A" w:rsidRPr="00271D9D" w:rsidRDefault="00E41D7A" w:rsidP="00271D9D">
      <w:pPr>
        <w:spacing w:after="0" w:line="240" w:lineRule="auto"/>
        <w:ind w:firstLine="426"/>
        <w:jc w:val="both"/>
        <w:rPr>
          <w:rFonts w:ascii="Times New Roman" w:hAnsi="Times New Roman" w:cs="Times New Roman"/>
          <w:sz w:val="24"/>
          <w:szCs w:val="24"/>
        </w:rPr>
      </w:pPr>
      <w:r w:rsidRPr="00271D9D">
        <w:rPr>
          <w:rFonts w:ascii="Times New Roman" w:hAnsi="Times New Roman" w:cs="Times New Roman"/>
          <w:sz w:val="24"/>
          <w:szCs w:val="24"/>
        </w:rPr>
        <w:t>Финансовое обеспечение оказания учреждениями государственных (муниципальных) услуг осуществляется путем предоставления субсидии бюджетным учреждениям на выполнение муниципального задания, а для казенных учреждений путем доведения бюджетных ассигнований в соответствии с бюджетной сметой.</w:t>
      </w:r>
    </w:p>
    <w:p w:rsidR="00E41D7A" w:rsidRPr="00271D9D" w:rsidRDefault="00E41D7A" w:rsidP="00271D9D">
      <w:pPr>
        <w:spacing w:after="0" w:line="240" w:lineRule="auto"/>
        <w:ind w:firstLine="426"/>
        <w:jc w:val="both"/>
        <w:rPr>
          <w:rFonts w:ascii="Times New Roman" w:hAnsi="Times New Roman" w:cs="Times New Roman"/>
          <w:sz w:val="24"/>
          <w:szCs w:val="24"/>
        </w:rPr>
      </w:pPr>
      <w:r w:rsidRPr="00271D9D">
        <w:rPr>
          <w:rFonts w:ascii="Times New Roman" w:hAnsi="Times New Roman" w:cs="Times New Roman"/>
          <w:sz w:val="24"/>
          <w:szCs w:val="24"/>
        </w:rPr>
        <w:t xml:space="preserve"> Всего в городе 41 образовательных учреждений – получателей бюджетных средств, в том числе: 22 дошкольные образовательные учреждения, 10 общеобразовательных школ, 8 </w:t>
      </w:r>
      <w:r w:rsidRPr="00271D9D">
        <w:rPr>
          <w:rFonts w:ascii="Times New Roman" w:hAnsi="Times New Roman" w:cs="Times New Roman"/>
          <w:sz w:val="24"/>
          <w:szCs w:val="24"/>
        </w:rPr>
        <w:lastRenderedPageBreak/>
        <w:t xml:space="preserve">внешкольных учреждений и Кадетская морская школа-интернат. И из них, казенных - 4 учреждений, бюджетных – 37 учреждений. </w:t>
      </w:r>
    </w:p>
    <w:p w:rsidR="00E41D7A" w:rsidRPr="00271D9D" w:rsidRDefault="00E41D7A" w:rsidP="00271D9D">
      <w:pPr>
        <w:spacing w:after="0" w:line="240" w:lineRule="auto"/>
        <w:ind w:firstLine="426"/>
        <w:jc w:val="both"/>
        <w:rPr>
          <w:rFonts w:ascii="Times New Roman" w:hAnsi="Times New Roman" w:cs="Times New Roman"/>
          <w:sz w:val="24"/>
          <w:szCs w:val="24"/>
        </w:rPr>
      </w:pPr>
      <w:r w:rsidRPr="00271D9D">
        <w:rPr>
          <w:rFonts w:ascii="Times New Roman" w:hAnsi="Times New Roman" w:cs="Times New Roman"/>
          <w:sz w:val="24"/>
          <w:szCs w:val="24"/>
        </w:rPr>
        <w:t xml:space="preserve">Все учреждения наделены правами юридического лица, имеют в оперативном управлении обособленное имущество, самостоятельный баланс, лицевые счета в органах Федерального казначейства.  </w:t>
      </w:r>
    </w:p>
    <w:p w:rsidR="00E41D7A" w:rsidRPr="00271D9D" w:rsidRDefault="00E41D7A" w:rsidP="00271D9D">
      <w:pPr>
        <w:spacing w:after="0" w:line="240" w:lineRule="auto"/>
        <w:ind w:firstLine="426"/>
        <w:jc w:val="both"/>
        <w:rPr>
          <w:rFonts w:ascii="Times New Roman" w:hAnsi="Times New Roman" w:cs="Times New Roman"/>
          <w:sz w:val="24"/>
          <w:szCs w:val="24"/>
        </w:rPr>
      </w:pPr>
      <w:r w:rsidRPr="00271D9D">
        <w:rPr>
          <w:rFonts w:ascii="Times New Roman" w:hAnsi="Times New Roman" w:cs="Times New Roman"/>
          <w:sz w:val="24"/>
          <w:szCs w:val="24"/>
        </w:rPr>
        <w:t xml:space="preserve">В 2016-2017 году со всеми бюджетными образовательными учреждениями Администрацией городского округа «город Каспийск» заключены Соглашения о предоставлении субсидии на выполнение муниципального задания.  </w:t>
      </w:r>
    </w:p>
    <w:p w:rsidR="00E41D7A" w:rsidRPr="00271D9D" w:rsidRDefault="00E41D7A" w:rsidP="00271D9D">
      <w:pPr>
        <w:spacing w:after="0" w:line="240" w:lineRule="auto"/>
        <w:ind w:firstLine="426"/>
        <w:jc w:val="both"/>
        <w:rPr>
          <w:rFonts w:ascii="Times New Roman" w:hAnsi="Times New Roman" w:cs="Times New Roman"/>
          <w:sz w:val="24"/>
          <w:szCs w:val="24"/>
        </w:rPr>
      </w:pPr>
      <w:r w:rsidRPr="00271D9D">
        <w:rPr>
          <w:rFonts w:ascii="Times New Roman" w:hAnsi="Times New Roman" w:cs="Times New Roman"/>
          <w:sz w:val="24"/>
          <w:szCs w:val="24"/>
        </w:rPr>
        <w:t>В соответствии с доведенными плановыми показателями всеми образовательными учреждениями были составлены и установленном порядке утверждены планы финансово-хозяйственной деятельности (бюджетные учреждения) и  бюджетные сметы (казенные учреждения) на 2016 год, на 2017 год.</w:t>
      </w:r>
    </w:p>
    <w:p w:rsidR="00E41D7A" w:rsidRPr="00271D9D" w:rsidRDefault="00E41D7A" w:rsidP="00271D9D">
      <w:pPr>
        <w:spacing w:after="0" w:line="240" w:lineRule="auto"/>
        <w:ind w:firstLine="426"/>
        <w:jc w:val="both"/>
        <w:rPr>
          <w:rFonts w:ascii="Times New Roman" w:hAnsi="Times New Roman" w:cs="Times New Roman"/>
          <w:sz w:val="24"/>
          <w:szCs w:val="24"/>
        </w:rPr>
      </w:pPr>
      <w:proofErr w:type="gramStart"/>
      <w:r w:rsidRPr="00096438">
        <w:rPr>
          <w:rFonts w:ascii="Times New Roman" w:hAnsi="Times New Roman" w:cs="Times New Roman"/>
          <w:sz w:val="24"/>
          <w:szCs w:val="24"/>
        </w:rPr>
        <w:t>Оплата труда</w:t>
      </w:r>
      <w:r w:rsidRPr="00271D9D">
        <w:rPr>
          <w:rFonts w:ascii="Times New Roman" w:hAnsi="Times New Roman" w:cs="Times New Roman"/>
          <w:b/>
          <w:sz w:val="24"/>
          <w:szCs w:val="24"/>
        </w:rPr>
        <w:t xml:space="preserve"> работников в образовательных</w:t>
      </w:r>
      <w:r w:rsidRPr="00271D9D">
        <w:rPr>
          <w:rFonts w:ascii="Times New Roman" w:hAnsi="Times New Roman" w:cs="Times New Roman"/>
          <w:sz w:val="24"/>
          <w:szCs w:val="24"/>
        </w:rPr>
        <w:t xml:space="preserve"> учреждениях городского округа «город Каспийск» осуществляется в соответствии с Положениями об оплате труда работников, разработанном в соответствии с Трудовым кодексом РФ, Законом РД от 7 апреля 2009 года №25 «О новых системах оплаты труда работников государственных учреждений РД», Постановлением Правительства РД №117 от 28 апреля 2009 года </w:t>
      </w:r>
      <w:r w:rsidRPr="00271D9D">
        <w:rPr>
          <w:rFonts w:ascii="Times New Roman" w:hAnsi="Times New Roman" w:cs="Times New Roman"/>
          <w:sz w:val="24"/>
          <w:szCs w:val="24"/>
          <w:shd w:val="clear" w:color="auto" w:fill="FFFFFF"/>
        </w:rPr>
        <w:t>"О введении новых систем оплаты труда работников государственных</w:t>
      </w:r>
      <w:proofErr w:type="gramEnd"/>
      <w:r w:rsidRPr="00271D9D">
        <w:rPr>
          <w:rFonts w:ascii="Times New Roman" w:hAnsi="Times New Roman" w:cs="Times New Roman"/>
          <w:sz w:val="24"/>
          <w:szCs w:val="24"/>
          <w:shd w:val="clear" w:color="auto" w:fill="FFFFFF"/>
        </w:rPr>
        <w:t xml:space="preserve"> </w:t>
      </w:r>
      <w:proofErr w:type="gramStart"/>
      <w:r w:rsidRPr="00271D9D">
        <w:rPr>
          <w:rFonts w:ascii="Times New Roman" w:hAnsi="Times New Roman" w:cs="Times New Roman"/>
          <w:sz w:val="24"/>
          <w:szCs w:val="24"/>
          <w:shd w:val="clear" w:color="auto" w:fill="FFFFFF"/>
        </w:rPr>
        <w:t xml:space="preserve">учреждений Республики Дагестан", </w:t>
      </w:r>
      <w:r w:rsidRPr="00271D9D">
        <w:rPr>
          <w:rFonts w:ascii="Times New Roman" w:hAnsi="Times New Roman" w:cs="Times New Roman"/>
          <w:sz w:val="24"/>
          <w:szCs w:val="24"/>
        </w:rPr>
        <w:t>Постановлением Правительства РД №345от 8 октября 2009 года «Об утверждении Положения об оплате труда работников государственных учреждений, находящихся в ведении Министерства Образования и Науки Республики Дагестан», Постановлением Администрации городского округа «город Каспийск» от 15 октября 2009 года №562 «О введении Новой системы оплаты труда», Постановлением Администрации городского округа «город Каспийск» от 12 декабря 2012 года №1326 «Об</w:t>
      </w:r>
      <w:proofErr w:type="gramEnd"/>
      <w:r w:rsidRPr="00271D9D">
        <w:rPr>
          <w:rFonts w:ascii="Times New Roman" w:hAnsi="Times New Roman" w:cs="Times New Roman"/>
          <w:sz w:val="24"/>
          <w:szCs w:val="24"/>
        </w:rPr>
        <w:t xml:space="preserve"> </w:t>
      </w:r>
      <w:proofErr w:type="gramStart"/>
      <w:r w:rsidRPr="00271D9D">
        <w:rPr>
          <w:rFonts w:ascii="Times New Roman" w:hAnsi="Times New Roman" w:cs="Times New Roman"/>
          <w:sz w:val="24"/>
          <w:szCs w:val="24"/>
        </w:rPr>
        <w:t>утверждении</w:t>
      </w:r>
      <w:proofErr w:type="gramEnd"/>
      <w:r w:rsidRPr="00271D9D">
        <w:rPr>
          <w:rFonts w:ascii="Times New Roman" w:hAnsi="Times New Roman" w:cs="Times New Roman"/>
          <w:sz w:val="24"/>
          <w:szCs w:val="24"/>
        </w:rPr>
        <w:t xml:space="preserve"> Положения об оплате труда работников Муниципальных образовательных учреждений городского округа «город Каспийск». Таким образом, системы оплаты труда работников Муниципальных образовательных учреждений городского округа «город Каспийск», включая размеры окладов (должностных окладов), ставок заработной платы, соответствует рекомендуемым Примерными положениями об оплате труда органами исполнительной власти. При этом</w:t>
      </w:r>
      <w:proofErr w:type="gramStart"/>
      <w:r w:rsidRPr="00271D9D">
        <w:rPr>
          <w:rFonts w:ascii="Times New Roman" w:hAnsi="Times New Roman" w:cs="Times New Roman"/>
          <w:sz w:val="24"/>
          <w:szCs w:val="24"/>
        </w:rPr>
        <w:t>,</w:t>
      </w:r>
      <w:proofErr w:type="gramEnd"/>
      <w:r w:rsidRPr="00271D9D">
        <w:rPr>
          <w:rFonts w:ascii="Times New Roman" w:hAnsi="Times New Roman" w:cs="Times New Roman"/>
          <w:sz w:val="24"/>
          <w:szCs w:val="24"/>
        </w:rPr>
        <w:t xml:space="preserve"> законодательством установлено, что введение новых систем оплаты труда устанавливается с учетом Примерных положений.</w:t>
      </w:r>
    </w:p>
    <w:p w:rsidR="00E41D7A" w:rsidRPr="00271D9D" w:rsidRDefault="00E41D7A" w:rsidP="00271D9D">
      <w:pPr>
        <w:spacing w:after="0" w:line="240" w:lineRule="auto"/>
        <w:ind w:right="-1" w:firstLine="426"/>
        <w:jc w:val="both"/>
        <w:rPr>
          <w:rFonts w:ascii="Times New Roman" w:hAnsi="Times New Roman" w:cs="Times New Roman"/>
          <w:sz w:val="24"/>
          <w:szCs w:val="24"/>
        </w:rPr>
      </w:pPr>
      <w:r w:rsidRPr="00271D9D">
        <w:rPr>
          <w:rFonts w:ascii="Times New Roman" w:hAnsi="Times New Roman" w:cs="Times New Roman"/>
          <w:sz w:val="24"/>
          <w:szCs w:val="24"/>
        </w:rPr>
        <w:t>Согласно ст.129 ТК РФ заработная плата (оплата труда) работника состоит:</w:t>
      </w:r>
    </w:p>
    <w:p w:rsidR="00E41D7A" w:rsidRPr="00271D9D" w:rsidRDefault="00E41D7A" w:rsidP="00271D9D">
      <w:pPr>
        <w:spacing w:after="0" w:line="240" w:lineRule="auto"/>
        <w:ind w:right="-1"/>
        <w:jc w:val="both"/>
        <w:rPr>
          <w:rFonts w:ascii="Times New Roman" w:hAnsi="Times New Roman" w:cs="Times New Roman"/>
          <w:sz w:val="24"/>
          <w:szCs w:val="24"/>
        </w:rPr>
      </w:pPr>
      <w:r w:rsidRPr="00271D9D">
        <w:rPr>
          <w:rFonts w:ascii="Times New Roman" w:hAnsi="Times New Roman" w:cs="Times New Roman"/>
          <w:sz w:val="24"/>
          <w:szCs w:val="24"/>
        </w:rPr>
        <w:t>- из вознаграждения за труд в зависимости от квалификации работника, сложности, количества, качества и условий выполняемой работы;</w:t>
      </w:r>
    </w:p>
    <w:p w:rsidR="00E41D7A" w:rsidRPr="00271D9D" w:rsidRDefault="00E41D7A" w:rsidP="00271D9D">
      <w:pPr>
        <w:spacing w:after="0" w:line="240" w:lineRule="auto"/>
        <w:ind w:right="-1"/>
        <w:jc w:val="both"/>
        <w:rPr>
          <w:rFonts w:ascii="Times New Roman" w:hAnsi="Times New Roman" w:cs="Times New Roman"/>
          <w:strike/>
          <w:sz w:val="24"/>
          <w:szCs w:val="24"/>
        </w:rPr>
      </w:pPr>
      <w:r w:rsidRPr="00271D9D">
        <w:rPr>
          <w:rFonts w:ascii="Times New Roman" w:hAnsi="Times New Roman" w:cs="Times New Roman"/>
          <w:sz w:val="24"/>
          <w:szCs w:val="24"/>
        </w:rPr>
        <w:t xml:space="preserve">-из компенсационных выплат (доплаты и надбавки компенсационного характера, в том числе за работу в условиях, отклоняющихся </w:t>
      </w:r>
      <w:proofErr w:type="gramStart"/>
      <w:r w:rsidRPr="00271D9D">
        <w:rPr>
          <w:rFonts w:ascii="Times New Roman" w:hAnsi="Times New Roman" w:cs="Times New Roman"/>
          <w:sz w:val="24"/>
          <w:szCs w:val="24"/>
        </w:rPr>
        <w:t>от</w:t>
      </w:r>
      <w:proofErr w:type="gramEnd"/>
      <w:r w:rsidRPr="00271D9D">
        <w:rPr>
          <w:rFonts w:ascii="Times New Roman" w:hAnsi="Times New Roman" w:cs="Times New Roman"/>
          <w:sz w:val="24"/>
          <w:szCs w:val="24"/>
        </w:rPr>
        <w:t xml:space="preserve"> нормальных) </w:t>
      </w:r>
    </w:p>
    <w:p w:rsidR="00E41D7A" w:rsidRPr="00271D9D" w:rsidRDefault="00E41D7A" w:rsidP="00271D9D">
      <w:pPr>
        <w:spacing w:after="0" w:line="240" w:lineRule="auto"/>
        <w:ind w:right="-1"/>
        <w:jc w:val="both"/>
        <w:rPr>
          <w:rFonts w:ascii="Times New Roman" w:hAnsi="Times New Roman" w:cs="Times New Roman"/>
          <w:sz w:val="24"/>
          <w:szCs w:val="24"/>
        </w:rPr>
      </w:pPr>
      <w:r w:rsidRPr="00271D9D">
        <w:rPr>
          <w:rFonts w:ascii="Times New Roman" w:hAnsi="Times New Roman" w:cs="Times New Roman"/>
          <w:sz w:val="24"/>
          <w:szCs w:val="24"/>
        </w:rPr>
        <w:t>-из стимулирующих выплат (доплаты и надбавки стимулирующего характера, премии и иные поощрительные выплаты).</w:t>
      </w:r>
    </w:p>
    <w:p w:rsidR="00E41D7A" w:rsidRPr="00271D9D" w:rsidRDefault="00E41D7A" w:rsidP="00271D9D">
      <w:pPr>
        <w:spacing w:after="0" w:line="240" w:lineRule="auto"/>
        <w:ind w:right="-1" w:firstLine="426"/>
        <w:jc w:val="both"/>
        <w:rPr>
          <w:rFonts w:ascii="Times New Roman" w:hAnsi="Times New Roman" w:cs="Times New Roman"/>
          <w:sz w:val="24"/>
          <w:szCs w:val="24"/>
        </w:rPr>
      </w:pPr>
      <w:r w:rsidRPr="00271D9D">
        <w:rPr>
          <w:rFonts w:ascii="Times New Roman" w:hAnsi="Times New Roman" w:cs="Times New Roman"/>
          <w:sz w:val="24"/>
          <w:szCs w:val="24"/>
        </w:rPr>
        <w:t>Должностные оклады руководителям образовательных учреждений и повышающие коэффициенты к ним установлены руководителям образовательных учреждений постановлением администрации  городского округа «город Каспийск» от 21 января 2014</w:t>
      </w:r>
      <w:r w:rsidR="00D66900" w:rsidRPr="00271D9D">
        <w:rPr>
          <w:rFonts w:ascii="Times New Roman" w:hAnsi="Times New Roman" w:cs="Times New Roman"/>
          <w:sz w:val="24"/>
          <w:szCs w:val="24"/>
        </w:rPr>
        <w:t xml:space="preserve"> года</w:t>
      </w:r>
      <w:r w:rsidRPr="00271D9D">
        <w:rPr>
          <w:rFonts w:ascii="Times New Roman" w:hAnsi="Times New Roman" w:cs="Times New Roman"/>
          <w:sz w:val="24"/>
          <w:szCs w:val="24"/>
        </w:rPr>
        <w:t xml:space="preserve"> №178.</w:t>
      </w:r>
    </w:p>
    <w:p w:rsidR="00E41D7A" w:rsidRPr="00271D9D" w:rsidRDefault="00E41D7A" w:rsidP="00271D9D">
      <w:pPr>
        <w:spacing w:after="0" w:line="240" w:lineRule="auto"/>
        <w:ind w:right="-1" w:firstLine="426"/>
        <w:jc w:val="both"/>
        <w:rPr>
          <w:rFonts w:ascii="Times New Roman" w:hAnsi="Times New Roman" w:cs="Times New Roman"/>
          <w:sz w:val="24"/>
          <w:szCs w:val="24"/>
        </w:rPr>
      </w:pPr>
      <w:r w:rsidRPr="00271D9D">
        <w:rPr>
          <w:rFonts w:ascii="Times New Roman" w:hAnsi="Times New Roman" w:cs="Times New Roman"/>
          <w:sz w:val="24"/>
          <w:szCs w:val="24"/>
        </w:rPr>
        <w:t xml:space="preserve">Расчет средней заработной платы основного персонала произведен в соответствии с постановлением администрации  городского округа «город Каспийск» от 4 июля 2012 года № 663 «Об утверждении порядка исчисления средней заработной </w:t>
      </w:r>
      <w:proofErr w:type="gramStart"/>
      <w:r w:rsidRPr="00271D9D">
        <w:rPr>
          <w:rFonts w:ascii="Times New Roman" w:hAnsi="Times New Roman" w:cs="Times New Roman"/>
          <w:sz w:val="24"/>
          <w:szCs w:val="24"/>
        </w:rPr>
        <w:t>платы для определения размера должностного оклада руководителя муниципального образовательного учреждения городского</w:t>
      </w:r>
      <w:proofErr w:type="gramEnd"/>
      <w:r w:rsidRPr="00271D9D">
        <w:rPr>
          <w:rFonts w:ascii="Times New Roman" w:hAnsi="Times New Roman" w:cs="Times New Roman"/>
          <w:sz w:val="24"/>
          <w:szCs w:val="24"/>
        </w:rPr>
        <w:t xml:space="preserve"> округа «город Каспийск».</w:t>
      </w:r>
    </w:p>
    <w:p w:rsidR="00E41D7A" w:rsidRPr="00271D9D" w:rsidRDefault="00E41D7A" w:rsidP="00271D9D">
      <w:pPr>
        <w:spacing w:after="0" w:line="240" w:lineRule="auto"/>
        <w:ind w:firstLine="426"/>
        <w:jc w:val="both"/>
        <w:rPr>
          <w:rFonts w:ascii="Times New Roman" w:hAnsi="Times New Roman" w:cs="Times New Roman"/>
          <w:sz w:val="24"/>
          <w:szCs w:val="24"/>
          <w:highlight w:val="yellow"/>
        </w:rPr>
      </w:pPr>
      <w:r w:rsidRPr="00271D9D">
        <w:rPr>
          <w:rFonts w:ascii="Times New Roman" w:hAnsi="Times New Roman" w:cs="Times New Roman"/>
          <w:sz w:val="24"/>
          <w:szCs w:val="24"/>
        </w:rPr>
        <w:t xml:space="preserve">В соответствии с утвержденной сводной бюджетной росписью на финансовое обеспечение образовательных учреждений города на 2016 год утверждены бюджетные ассигнования в общей сумме 747587,9 </w:t>
      </w:r>
      <w:proofErr w:type="spellStart"/>
      <w:r w:rsidRPr="00271D9D">
        <w:rPr>
          <w:rFonts w:ascii="Times New Roman" w:hAnsi="Times New Roman" w:cs="Times New Roman"/>
          <w:sz w:val="24"/>
          <w:szCs w:val="24"/>
        </w:rPr>
        <w:t>тыс</w:t>
      </w:r>
      <w:proofErr w:type="gramStart"/>
      <w:r w:rsidRPr="00271D9D">
        <w:rPr>
          <w:rFonts w:ascii="Times New Roman" w:hAnsi="Times New Roman" w:cs="Times New Roman"/>
          <w:sz w:val="24"/>
          <w:szCs w:val="24"/>
        </w:rPr>
        <w:t>.р</w:t>
      </w:r>
      <w:proofErr w:type="gramEnd"/>
      <w:r w:rsidRPr="00271D9D">
        <w:rPr>
          <w:rFonts w:ascii="Times New Roman" w:hAnsi="Times New Roman" w:cs="Times New Roman"/>
          <w:sz w:val="24"/>
          <w:szCs w:val="24"/>
        </w:rPr>
        <w:t>уб</w:t>
      </w:r>
      <w:proofErr w:type="spellEnd"/>
      <w:r w:rsidRPr="00271D9D">
        <w:rPr>
          <w:rFonts w:ascii="Times New Roman" w:hAnsi="Times New Roman" w:cs="Times New Roman"/>
          <w:sz w:val="24"/>
          <w:szCs w:val="24"/>
        </w:rPr>
        <w:t>.</w:t>
      </w:r>
      <w:r w:rsidR="00D66900" w:rsidRPr="00271D9D">
        <w:rPr>
          <w:rFonts w:ascii="Times New Roman" w:hAnsi="Times New Roman" w:cs="Times New Roman"/>
          <w:sz w:val="24"/>
          <w:szCs w:val="24"/>
        </w:rPr>
        <w:t xml:space="preserve">, в том числе: межбюджетные трансферты из республиканского бюджета в сумме 621078,75 </w:t>
      </w:r>
      <w:proofErr w:type="spellStart"/>
      <w:r w:rsidR="00D66900" w:rsidRPr="00271D9D">
        <w:rPr>
          <w:rFonts w:ascii="Times New Roman" w:hAnsi="Times New Roman" w:cs="Times New Roman"/>
          <w:sz w:val="24"/>
          <w:szCs w:val="24"/>
        </w:rPr>
        <w:t>тыс.руб</w:t>
      </w:r>
      <w:proofErr w:type="spellEnd"/>
      <w:r w:rsidR="00D66900" w:rsidRPr="00271D9D">
        <w:rPr>
          <w:rFonts w:ascii="Times New Roman" w:hAnsi="Times New Roman" w:cs="Times New Roman"/>
          <w:sz w:val="24"/>
          <w:szCs w:val="24"/>
        </w:rPr>
        <w:t>.</w:t>
      </w:r>
    </w:p>
    <w:p w:rsidR="00E41D7A" w:rsidRPr="00271D9D" w:rsidRDefault="00E41D7A" w:rsidP="00271D9D">
      <w:pPr>
        <w:spacing w:after="0" w:line="240" w:lineRule="auto"/>
        <w:ind w:firstLine="426"/>
        <w:jc w:val="both"/>
        <w:rPr>
          <w:rFonts w:ascii="Times New Roman" w:hAnsi="Times New Roman" w:cs="Times New Roman"/>
          <w:sz w:val="24"/>
          <w:szCs w:val="24"/>
        </w:rPr>
      </w:pPr>
      <w:r w:rsidRPr="00271D9D">
        <w:rPr>
          <w:rFonts w:ascii="Times New Roman" w:hAnsi="Times New Roman" w:cs="Times New Roman"/>
          <w:sz w:val="24"/>
          <w:szCs w:val="24"/>
        </w:rPr>
        <w:lastRenderedPageBreak/>
        <w:t xml:space="preserve">Фактически в 2016 году Финансовым управлением были профинансированы расходы образовательных учреждений в сумме 747142,5 </w:t>
      </w:r>
      <w:proofErr w:type="spellStart"/>
      <w:r w:rsidRPr="00271D9D">
        <w:rPr>
          <w:rFonts w:ascii="Times New Roman" w:hAnsi="Times New Roman" w:cs="Times New Roman"/>
          <w:sz w:val="24"/>
          <w:szCs w:val="24"/>
        </w:rPr>
        <w:t>тыс</w:t>
      </w:r>
      <w:proofErr w:type="gramStart"/>
      <w:r w:rsidRPr="00271D9D">
        <w:rPr>
          <w:rFonts w:ascii="Times New Roman" w:hAnsi="Times New Roman" w:cs="Times New Roman"/>
          <w:sz w:val="24"/>
          <w:szCs w:val="24"/>
        </w:rPr>
        <w:t>.р</w:t>
      </w:r>
      <w:proofErr w:type="gramEnd"/>
      <w:r w:rsidRPr="00271D9D">
        <w:rPr>
          <w:rFonts w:ascii="Times New Roman" w:hAnsi="Times New Roman" w:cs="Times New Roman"/>
          <w:sz w:val="24"/>
          <w:szCs w:val="24"/>
        </w:rPr>
        <w:t>уб</w:t>
      </w:r>
      <w:proofErr w:type="spellEnd"/>
      <w:r w:rsidRPr="00271D9D">
        <w:rPr>
          <w:rFonts w:ascii="Times New Roman" w:hAnsi="Times New Roman" w:cs="Times New Roman"/>
          <w:sz w:val="24"/>
          <w:szCs w:val="24"/>
        </w:rPr>
        <w:t xml:space="preserve">. или  99,9 % к утвержденным назначениям.  </w:t>
      </w:r>
    </w:p>
    <w:p w:rsidR="00E41D7A" w:rsidRPr="00271D9D" w:rsidRDefault="00E41D7A" w:rsidP="00271D9D">
      <w:pPr>
        <w:spacing w:after="0" w:line="240" w:lineRule="auto"/>
        <w:ind w:firstLine="567"/>
        <w:jc w:val="both"/>
        <w:rPr>
          <w:rFonts w:ascii="Times New Roman" w:hAnsi="Times New Roman" w:cs="Times New Roman"/>
          <w:sz w:val="24"/>
          <w:szCs w:val="24"/>
        </w:rPr>
      </w:pPr>
      <w:r w:rsidRPr="00271D9D">
        <w:rPr>
          <w:rFonts w:ascii="Times New Roman" w:hAnsi="Times New Roman" w:cs="Times New Roman"/>
          <w:sz w:val="24"/>
          <w:szCs w:val="24"/>
        </w:rPr>
        <w:t xml:space="preserve">Кассовые расходы за 2016 год составили 747142,5 </w:t>
      </w:r>
      <w:proofErr w:type="spellStart"/>
      <w:r w:rsidRPr="00271D9D">
        <w:rPr>
          <w:rFonts w:ascii="Times New Roman" w:hAnsi="Times New Roman" w:cs="Times New Roman"/>
          <w:sz w:val="24"/>
          <w:szCs w:val="24"/>
        </w:rPr>
        <w:t>тыс</w:t>
      </w:r>
      <w:proofErr w:type="gramStart"/>
      <w:r w:rsidRPr="00271D9D">
        <w:rPr>
          <w:rFonts w:ascii="Times New Roman" w:hAnsi="Times New Roman" w:cs="Times New Roman"/>
          <w:sz w:val="24"/>
          <w:szCs w:val="24"/>
        </w:rPr>
        <w:t>.р</w:t>
      </w:r>
      <w:proofErr w:type="gramEnd"/>
      <w:r w:rsidRPr="00271D9D">
        <w:rPr>
          <w:rFonts w:ascii="Times New Roman" w:hAnsi="Times New Roman" w:cs="Times New Roman"/>
          <w:sz w:val="24"/>
          <w:szCs w:val="24"/>
        </w:rPr>
        <w:t>уб</w:t>
      </w:r>
      <w:proofErr w:type="spellEnd"/>
      <w:r w:rsidRPr="00271D9D">
        <w:rPr>
          <w:rFonts w:ascii="Times New Roman" w:hAnsi="Times New Roman" w:cs="Times New Roman"/>
          <w:sz w:val="24"/>
          <w:szCs w:val="24"/>
        </w:rPr>
        <w:t>. или 100% к объему профинансированных расходов.</w:t>
      </w:r>
    </w:p>
    <w:p w:rsidR="00E41D7A" w:rsidRPr="00271D9D" w:rsidRDefault="00E41D7A" w:rsidP="00271D9D">
      <w:pPr>
        <w:spacing w:after="0" w:line="240" w:lineRule="auto"/>
        <w:ind w:firstLine="426"/>
        <w:jc w:val="both"/>
        <w:rPr>
          <w:rFonts w:ascii="Times New Roman" w:hAnsi="Times New Roman" w:cs="Times New Roman"/>
          <w:sz w:val="24"/>
          <w:szCs w:val="24"/>
        </w:rPr>
      </w:pPr>
      <w:r w:rsidRPr="00271D9D">
        <w:rPr>
          <w:rFonts w:ascii="Times New Roman" w:hAnsi="Times New Roman" w:cs="Times New Roman"/>
          <w:sz w:val="24"/>
          <w:szCs w:val="24"/>
        </w:rPr>
        <w:t>Согласно утвержденному перечню главных распорядителей средств местного бюджета, представленному в УФК по РД, уполномоченным органом на осуществление функций главного распорядителя средств местного бюджета в отношении образовательных учреждений определено Финансовое управление Администрации городского округа «город Каспийск».</w:t>
      </w:r>
    </w:p>
    <w:p w:rsidR="00E41D7A" w:rsidRPr="00907DCA" w:rsidRDefault="00D66900" w:rsidP="00271D9D">
      <w:pPr>
        <w:spacing w:after="0"/>
        <w:ind w:firstLine="426"/>
        <w:jc w:val="both"/>
        <w:rPr>
          <w:rFonts w:ascii="Times New Roman" w:hAnsi="Times New Roman" w:cs="Times New Roman"/>
          <w:sz w:val="24"/>
          <w:szCs w:val="24"/>
        </w:rPr>
      </w:pPr>
      <w:r w:rsidRPr="00907DCA">
        <w:rPr>
          <w:rFonts w:ascii="Times New Roman" w:hAnsi="Times New Roman" w:cs="Times New Roman"/>
          <w:sz w:val="24"/>
          <w:szCs w:val="24"/>
        </w:rPr>
        <w:t xml:space="preserve">При проверке </w:t>
      </w:r>
      <w:r w:rsidR="00625C69" w:rsidRPr="00907DCA">
        <w:rPr>
          <w:rFonts w:ascii="Times New Roman" w:hAnsi="Times New Roman" w:cs="Times New Roman"/>
          <w:sz w:val="24"/>
          <w:szCs w:val="24"/>
        </w:rPr>
        <w:t xml:space="preserve">штатных расписаний и тарификационных </w:t>
      </w:r>
      <w:r w:rsidR="00271D9D" w:rsidRPr="00907DCA">
        <w:rPr>
          <w:rFonts w:ascii="Times New Roman" w:hAnsi="Times New Roman" w:cs="Times New Roman"/>
          <w:sz w:val="24"/>
          <w:szCs w:val="24"/>
        </w:rPr>
        <w:t>списков</w:t>
      </w:r>
      <w:r w:rsidR="00271D9D">
        <w:rPr>
          <w:rFonts w:ascii="Times New Roman" w:hAnsi="Times New Roman" w:cs="Times New Roman"/>
          <w:sz w:val="24"/>
          <w:szCs w:val="24"/>
        </w:rPr>
        <w:t xml:space="preserve"> в образовательных учреждениях города </w:t>
      </w:r>
      <w:r w:rsidR="00625C69" w:rsidRPr="00907DCA">
        <w:rPr>
          <w:rFonts w:ascii="Times New Roman" w:hAnsi="Times New Roman" w:cs="Times New Roman"/>
          <w:sz w:val="24"/>
          <w:szCs w:val="24"/>
        </w:rPr>
        <w:t>было установлено следующее:</w:t>
      </w:r>
    </w:p>
    <w:p w:rsidR="00625C69" w:rsidRPr="00907DCA" w:rsidRDefault="00625C69" w:rsidP="00271D9D">
      <w:pPr>
        <w:spacing w:after="0"/>
        <w:ind w:firstLine="426"/>
        <w:jc w:val="both"/>
        <w:rPr>
          <w:rFonts w:ascii="Times New Roman" w:hAnsi="Times New Roman" w:cs="Times New Roman"/>
          <w:sz w:val="24"/>
          <w:szCs w:val="24"/>
        </w:rPr>
      </w:pPr>
      <w:r w:rsidRPr="00907DCA">
        <w:rPr>
          <w:rFonts w:ascii="Times New Roman" w:hAnsi="Times New Roman" w:cs="Times New Roman"/>
          <w:sz w:val="24"/>
          <w:szCs w:val="24"/>
        </w:rPr>
        <w:t xml:space="preserve">- в нарушение Методических рекомендаций по формированию штатной численности работников общеобразовательных учреждений, утвержденных Минобразования РФ, в девяти общеобразовательных учреждениях было установлено сверхнормативное содержание штатной численности в количестве 6 штатных единиц (заместитель директора по ИВТ, заместитель директора по безопасности, лаборанты, инспектор по общественной и пожарной безопасности), на содержание которых осуществлены избыточные расходы на общую сумму 1762,9 </w:t>
      </w:r>
      <w:proofErr w:type="spellStart"/>
      <w:r w:rsidRPr="00907DCA">
        <w:rPr>
          <w:rFonts w:ascii="Times New Roman" w:hAnsi="Times New Roman" w:cs="Times New Roman"/>
          <w:sz w:val="24"/>
          <w:szCs w:val="24"/>
        </w:rPr>
        <w:t>тыс</w:t>
      </w:r>
      <w:proofErr w:type="gramStart"/>
      <w:r w:rsidRPr="00907DCA">
        <w:rPr>
          <w:rFonts w:ascii="Times New Roman" w:hAnsi="Times New Roman" w:cs="Times New Roman"/>
          <w:sz w:val="24"/>
          <w:szCs w:val="24"/>
        </w:rPr>
        <w:t>.р</w:t>
      </w:r>
      <w:proofErr w:type="gramEnd"/>
      <w:r w:rsidRPr="00907DCA">
        <w:rPr>
          <w:rFonts w:ascii="Times New Roman" w:hAnsi="Times New Roman" w:cs="Times New Roman"/>
          <w:sz w:val="24"/>
          <w:szCs w:val="24"/>
        </w:rPr>
        <w:t>уб</w:t>
      </w:r>
      <w:proofErr w:type="spellEnd"/>
      <w:r w:rsidRPr="00907DCA">
        <w:rPr>
          <w:rFonts w:ascii="Times New Roman" w:hAnsi="Times New Roman" w:cs="Times New Roman"/>
          <w:sz w:val="24"/>
          <w:szCs w:val="24"/>
        </w:rPr>
        <w:t>.;</w:t>
      </w:r>
    </w:p>
    <w:p w:rsidR="00E2397C" w:rsidRPr="00907DCA" w:rsidRDefault="00E2397C" w:rsidP="00271D9D">
      <w:pPr>
        <w:spacing w:after="0"/>
        <w:ind w:firstLine="426"/>
        <w:jc w:val="both"/>
        <w:rPr>
          <w:rFonts w:ascii="Times New Roman" w:hAnsi="Times New Roman" w:cs="Times New Roman"/>
          <w:sz w:val="24"/>
          <w:szCs w:val="24"/>
        </w:rPr>
      </w:pPr>
      <w:proofErr w:type="gramStart"/>
      <w:r w:rsidRPr="00907DCA">
        <w:rPr>
          <w:rFonts w:ascii="Times New Roman" w:hAnsi="Times New Roman" w:cs="Times New Roman"/>
          <w:sz w:val="24"/>
          <w:szCs w:val="24"/>
        </w:rPr>
        <w:t>- в</w:t>
      </w:r>
      <w:r w:rsidR="00625C69" w:rsidRPr="00907DCA">
        <w:rPr>
          <w:rFonts w:ascii="Times New Roman" w:hAnsi="Times New Roman" w:cs="Times New Roman"/>
          <w:sz w:val="24"/>
          <w:szCs w:val="24"/>
        </w:rPr>
        <w:t xml:space="preserve"> нарушение постановления Минтруда РФ от 21 апреля 1993 года № 88 «Об утверждении нормативов по определению численности персонала, занятого обслуживанием дошкольных учреждений</w:t>
      </w:r>
      <w:r w:rsidRPr="00907DCA">
        <w:rPr>
          <w:rFonts w:ascii="Times New Roman" w:hAnsi="Times New Roman" w:cs="Times New Roman"/>
          <w:sz w:val="24"/>
          <w:szCs w:val="24"/>
        </w:rPr>
        <w:t>» в 9 проверенных дошкольных образовательных учреждениях было установлено сверхнормативное содержание штатной численности рабочих по комплексному обслуживанию зданий в количестве 3,5 штатных единиц, на содержание которых были осуществлены избыточные расходы на общую сумму 287,7 тыс. руб.;</w:t>
      </w:r>
      <w:proofErr w:type="gramEnd"/>
    </w:p>
    <w:p w:rsidR="00625C69" w:rsidRPr="00907DCA" w:rsidRDefault="00D757A3" w:rsidP="00907DCA">
      <w:pPr>
        <w:ind w:firstLine="426"/>
        <w:jc w:val="both"/>
        <w:rPr>
          <w:rFonts w:ascii="Times New Roman" w:hAnsi="Times New Roman" w:cs="Times New Roman"/>
          <w:sz w:val="24"/>
          <w:szCs w:val="24"/>
        </w:rPr>
      </w:pPr>
      <w:r w:rsidRPr="00907DCA">
        <w:rPr>
          <w:rFonts w:ascii="Times New Roman" w:hAnsi="Times New Roman" w:cs="Times New Roman"/>
          <w:sz w:val="24"/>
          <w:szCs w:val="24"/>
        </w:rPr>
        <w:t xml:space="preserve">Таким образом, на содержание  </w:t>
      </w:r>
      <w:r w:rsidR="00E2397C" w:rsidRPr="00907DCA">
        <w:rPr>
          <w:rFonts w:ascii="Times New Roman" w:hAnsi="Times New Roman" w:cs="Times New Roman"/>
          <w:sz w:val="24"/>
          <w:szCs w:val="24"/>
        </w:rPr>
        <w:t xml:space="preserve"> </w:t>
      </w:r>
      <w:r w:rsidRPr="00907DCA">
        <w:rPr>
          <w:rFonts w:ascii="Times New Roman" w:hAnsi="Times New Roman" w:cs="Times New Roman"/>
          <w:sz w:val="24"/>
          <w:szCs w:val="24"/>
        </w:rPr>
        <w:t xml:space="preserve">указанных штатных единиц осуществлены избыточные расходы на общую сумму </w:t>
      </w:r>
      <w:r w:rsidR="0087791E">
        <w:rPr>
          <w:rFonts w:ascii="Times New Roman" w:hAnsi="Times New Roman" w:cs="Times New Roman"/>
          <w:b/>
          <w:sz w:val="24"/>
          <w:szCs w:val="24"/>
        </w:rPr>
        <w:t>2669,9</w:t>
      </w:r>
      <w:r w:rsidRPr="00907DCA">
        <w:rPr>
          <w:rFonts w:ascii="Times New Roman" w:hAnsi="Times New Roman" w:cs="Times New Roman"/>
          <w:b/>
          <w:sz w:val="24"/>
          <w:szCs w:val="24"/>
        </w:rPr>
        <w:t xml:space="preserve"> </w:t>
      </w:r>
      <w:proofErr w:type="spellStart"/>
      <w:r w:rsidRPr="00907DCA">
        <w:rPr>
          <w:rFonts w:ascii="Times New Roman" w:hAnsi="Times New Roman" w:cs="Times New Roman"/>
          <w:b/>
          <w:sz w:val="24"/>
          <w:szCs w:val="24"/>
        </w:rPr>
        <w:t>тыс</w:t>
      </w:r>
      <w:proofErr w:type="gramStart"/>
      <w:r w:rsidRPr="00907DCA">
        <w:rPr>
          <w:rFonts w:ascii="Times New Roman" w:hAnsi="Times New Roman" w:cs="Times New Roman"/>
          <w:b/>
          <w:sz w:val="24"/>
          <w:szCs w:val="24"/>
        </w:rPr>
        <w:t>.р</w:t>
      </w:r>
      <w:proofErr w:type="gramEnd"/>
      <w:r w:rsidRPr="00907DCA">
        <w:rPr>
          <w:rFonts w:ascii="Times New Roman" w:hAnsi="Times New Roman" w:cs="Times New Roman"/>
          <w:b/>
          <w:sz w:val="24"/>
          <w:szCs w:val="24"/>
        </w:rPr>
        <w:t>уб</w:t>
      </w:r>
      <w:proofErr w:type="spellEnd"/>
      <w:r w:rsidRPr="00907DCA">
        <w:rPr>
          <w:rFonts w:ascii="Times New Roman" w:hAnsi="Times New Roman" w:cs="Times New Roman"/>
          <w:sz w:val="24"/>
          <w:szCs w:val="24"/>
        </w:rPr>
        <w:t xml:space="preserve">., в том числе: заработная плата – </w:t>
      </w:r>
      <w:r w:rsidR="0087791E">
        <w:rPr>
          <w:rFonts w:ascii="Times New Roman" w:hAnsi="Times New Roman" w:cs="Times New Roman"/>
          <w:sz w:val="24"/>
          <w:szCs w:val="24"/>
        </w:rPr>
        <w:t>2050,6</w:t>
      </w:r>
      <w:r w:rsidRPr="00907DCA">
        <w:rPr>
          <w:rFonts w:ascii="Times New Roman" w:hAnsi="Times New Roman" w:cs="Times New Roman"/>
          <w:sz w:val="24"/>
          <w:szCs w:val="24"/>
        </w:rPr>
        <w:t xml:space="preserve"> </w:t>
      </w:r>
      <w:proofErr w:type="spellStart"/>
      <w:r w:rsidRPr="00907DCA">
        <w:rPr>
          <w:rFonts w:ascii="Times New Roman" w:hAnsi="Times New Roman" w:cs="Times New Roman"/>
          <w:sz w:val="24"/>
          <w:szCs w:val="24"/>
        </w:rPr>
        <w:t>тыс.руб</w:t>
      </w:r>
      <w:proofErr w:type="spellEnd"/>
      <w:r w:rsidRPr="00907DCA">
        <w:rPr>
          <w:rFonts w:ascii="Times New Roman" w:hAnsi="Times New Roman" w:cs="Times New Roman"/>
          <w:sz w:val="24"/>
          <w:szCs w:val="24"/>
        </w:rPr>
        <w:t xml:space="preserve">., начисления на оплату труда – </w:t>
      </w:r>
      <w:r w:rsidR="0087791E">
        <w:rPr>
          <w:rFonts w:ascii="Times New Roman" w:hAnsi="Times New Roman" w:cs="Times New Roman"/>
          <w:sz w:val="24"/>
          <w:szCs w:val="24"/>
        </w:rPr>
        <w:t>619,3</w:t>
      </w:r>
      <w:r w:rsidRPr="00907DCA">
        <w:rPr>
          <w:rFonts w:ascii="Times New Roman" w:hAnsi="Times New Roman" w:cs="Times New Roman"/>
          <w:sz w:val="24"/>
          <w:szCs w:val="24"/>
        </w:rPr>
        <w:t xml:space="preserve"> </w:t>
      </w:r>
      <w:proofErr w:type="spellStart"/>
      <w:r w:rsidRPr="00907DCA">
        <w:rPr>
          <w:rFonts w:ascii="Times New Roman" w:hAnsi="Times New Roman" w:cs="Times New Roman"/>
          <w:sz w:val="24"/>
          <w:szCs w:val="24"/>
        </w:rPr>
        <w:t>тыс.руб</w:t>
      </w:r>
      <w:proofErr w:type="spellEnd"/>
      <w:r w:rsidRPr="00907DCA">
        <w:rPr>
          <w:rFonts w:ascii="Times New Roman" w:hAnsi="Times New Roman" w:cs="Times New Roman"/>
          <w:sz w:val="24"/>
          <w:szCs w:val="24"/>
        </w:rPr>
        <w:t xml:space="preserve">. </w:t>
      </w:r>
      <w:r w:rsidR="009926AC" w:rsidRPr="00907DCA">
        <w:rPr>
          <w:rFonts w:ascii="Times New Roman" w:hAnsi="Times New Roman" w:cs="Times New Roman"/>
          <w:sz w:val="24"/>
          <w:szCs w:val="24"/>
        </w:rPr>
        <w:t xml:space="preserve"> Указанные расходы в соответствии со </w:t>
      </w:r>
      <w:r w:rsidR="009926AC" w:rsidRPr="00907DCA">
        <w:rPr>
          <w:rFonts w:ascii="Times New Roman" w:hAnsi="Times New Roman" w:cs="Times New Roman"/>
          <w:i/>
          <w:sz w:val="24"/>
          <w:szCs w:val="24"/>
        </w:rPr>
        <w:t>статьей  34 Бюджетного кодекса РФ</w:t>
      </w:r>
      <w:r w:rsidR="009926AC" w:rsidRPr="00907DCA">
        <w:rPr>
          <w:rFonts w:ascii="Times New Roman" w:hAnsi="Times New Roman" w:cs="Times New Roman"/>
          <w:sz w:val="24"/>
          <w:szCs w:val="24"/>
        </w:rPr>
        <w:t xml:space="preserve"> следует квалифицировать как неэффективное использование бюджетных средств. </w:t>
      </w:r>
    </w:p>
    <w:p w:rsidR="009702E3" w:rsidRPr="00684318" w:rsidRDefault="009702E3" w:rsidP="00684318">
      <w:pPr>
        <w:spacing w:after="0" w:line="240" w:lineRule="auto"/>
        <w:ind w:firstLine="426"/>
        <w:jc w:val="both"/>
        <w:rPr>
          <w:rFonts w:ascii="Times New Roman" w:hAnsi="Times New Roman" w:cs="Times New Roman"/>
          <w:sz w:val="24"/>
          <w:szCs w:val="24"/>
        </w:rPr>
      </w:pPr>
      <w:r w:rsidRPr="00684318">
        <w:rPr>
          <w:rFonts w:ascii="Times New Roman" w:hAnsi="Times New Roman" w:cs="Times New Roman"/>
          <w:b/>
          <w:sz w:val="24"/>
          <w:szCs w:val="24"/>
        </w:rPr>
        <w:t xml:space="preserve">Проверка использования средств, выделенных администрации </w:t>
      </w:r>
      <w:r w:rsidR="00215E1F" w:rsidRPr="00684318">
        <w:rPr>
          <w:rFonts w:ascii="Times New Roman" w:hAnsi="Times New Roman" w:cs="Times New Roman"/>
          <w:b/>
          <w:sz w:val="24"/>
          <w:szCs w:val="24"/>
        </w:rPr>
        <w:t>городского округа</w:t>
      </w:r>
      <w:r w:rsidRPr="00684318">
        <w:rPr>
          <w:rFonts w:ascii="Times New Roman" w:hAnsi="Times New Roman" w:cs="Times New Roman"/>
          <w:sz w:val="24"/>
          <w:szCs w:val="24"/>
        </w:rPr>
        <w:t xml:space="preserve"> </w:t>
      </w:r>
      <w:r w:rsidRPr="00684318">
        <w:rPr>
          <w:rFonts w:ascii="Times New Roman" w:hAnsi="Times New Roman" w:cs="Times New Roman"/>
          <w:b/>
          <w:sz w:val="24"/>
          <w:szCs w:val="24"/>
        </w:rPr>
        <w:t>«город Каспийск</w:t>
      </w:r>
      <w:r w:rsidRPr="00684318">
        <w:rPr>
          <w:rFonts w:ascii="Times New Roman" w:hAnsi="Times New Roman" w:cs="Times New Roman"/>
          <w:sz w:val="24"/>
          <w:szCs w:val="24"/>
        </w:rPr>
        <w:t xml:space="preserve">». </w:t>
      </w:r>
    </w:p>
    <w:p w:rsidR="009702E3" w:rsidRPr="00684318" w:rsidRDefault="009702E3" w:rsidP="00684318">
      <w:pPr>
        <w:spacing w:after="0" w:line="240" w:lineRule="auto"/>
        <w:ind w:firstLine="426"/>
        <w:jc w:val="both"/>
        <w:rPr>
          <w:rFonts w:ascii="Times New Roman" w:hAnsi="Times New Roman" w:cs="Times New Roman"/>
          <w:sz w:val="24"/>
          <w:szCs w:val="24"/>
        </w:rPr>
      </w:pPr>
      <w:r w:rsidRPr="00684318">
        <w:rPr>
          <w:rFonts w:ascii="Times New Roman" w:hAnsi="Times New Roman" w:cs="Times New Roman"/>
          <w:sz w:val="24"/>
          <w:szCs w:val="24"/>
        </w:rPr>
        <w:t xml:space="preserve">Первоначально в соответствии с решением о бюджете и утвержденной сводной бюджетной росписью администрации </w:t>
      </w:r>
      <w:r w:rsidR="00215E1F" w:rsidRPr="00684318">
        <w:rPr>
          <w:rFonts w:ascii="Times New Roman" w:hAnsi="Times New Roman" w:cs="Times New Roman"/>
          <w:sz w:val="24"/>
          <w:szCs w:val="24"/>
        </w:rPr>
        <w:t>Г</w:t>
      </w:r>
      <w:r w:rsidRPr="00684318">
        <w:rPr>
          <w:rFonts w:ascii="Times New Roman" w:hAnsi="Times New Roman" w:cs="Times New Roman"/>
          <w:sz w:val="24"/>
          <w:szCs w:val="24"/>
        </w:rPr>
        <w:t>О «город Каспийск» на 2016 год утверждены расходы в сумме 206816,1 тыс. руб.</w:t>
      </w:r>
    </w:p>
    <w:p w:rsidR="009702E3" w:rsidRPr="00684318" w:rsidRDefault="009702E3" w:rsidP="00684318">
      <w:pPr>
        <w:spacing w:after="0" w:line="240" w:lineRule="auto"/>
        <w:ind w:firstLine="426"/>
        <w:jc w:val="both"/>
        <w:rPr>
          <w:rFonts w:ascii="Times New Roman" w:hAnsi="Times New Roman" w:cs="Times New Roman"/>
          <w:sz w:val="24"/>
          <w:szCs w:val="24"/>
        </w:rPr>
      </w:pPr>
      <w:r w:rsidRPr="00684318">
        <w:rPr>
          <w:rFonts w:ascii="Times New Roman" w:hAnsi="Times New Roman" w:cs="Times New Roman"/>
          <w:sz w:val="24"/>
          <w:szCs w:val="24"/>
        </w:rPr>
        <w:t xml:space="preserve">Уточненной сводной бюджетной </w:t>
      </w:r>
      <w:proofErr w:type="spellStart"/>
      <w:r w:rsidRPr="00684318">
        <w:rPr>
          <w:rFonts w:ascii="Times New Roman" w:hAnsi="Times New Roman" w:cs="Times New Roman"/>
          <w:sz w:val="24"/>
          <w:szCs w:val="24"/>
        </w:rPr>
        <w:t>росьписью</w:t>
      </w:r>
      <w:proofErr w:type="spellEnd"/>
      <w:r w:rsidRPr="00684318">
        <w:rPr>
          <w:rFonts w:ascii="Times New Roman" w:hAnsi="Times New Roman" w:cs="Times New Roman"/>
          <w:sz w:val="24"/>
          <w:szCs w:val="24"/>
        </w:rPr>
        <w:t xml:space="preserve"> на 2016 год объем расходов увеличен на 104619,6 </w:t>
      </w:r>
      <w:proofErr w:type="spellStart"/>
      <w:r w:rsidRPr="00684318">
        <w:rPr>
          <w:rFonts w:ascii="Times New Roman" w:hAnsi="Times New Roman" w:cs="Times New Roman"/>
          <w:sz w:val="24"/>
          <w:szCs w:val="24"/>
        </w:rPr>
        <w:t>тыс</w:t>
      </w:r>
      <w:proofErr w:type="gramStart"/>
      <w:r w:rsidRPr="00684318">
        <w:rPr>
          <w:rFonts w:ascii="Times New Roman" w:hAnsi="Times New Roman" w:cs="Times New Roman"/>
          <w:sz w:val="24"/>
          <w:szCs w:val="24"/>
        </w:rPr>
        <w:t>.р</w:t>
      </w:r>
      <w:proofErr w:type="gramEnd"/>
      <w:r w:rsidRPr="00684318">
        <w:rPr>
          <w:rFonts w:ascii="Times New Roman" w:hAnsi="Times New Roman" w:cs="Times New Roman"/>
          <w:sz w:val="24"/>
          <w:szCs w:val="24"/>
        </w:rPr>
        <w:t>уб</w:t>
      </w:r>
      <w:proofErr w:type="spellEnd"/>
      <w:r w:rsidRPr="00684318">
        <w:rPr>
          <w:rFonts w:ascii="Times New Roman" w:hAnsi="Times New Roman" w:cs="Times New Roman"/>
          <w:sz w:val="24"/>
          <w:szCs w:val="24"/>
        </w:rPr>
        <w:t xml:space="preserve">. и утвержден в сумме 311435,7 </w:t>
      </w:r>
      <w:proofErr w:type="spellStart"/>
      <w:r w:rsidRPr="00684318">
        <w:rPr>
          <w:rFonts w:ascii="Times New Roman" w:hAnsi="Times New Roman" w:cs="Times New Roman"/>
          <w:sz w:val="24"/>
          <w:szCs w:val="24"/>
        </w:rPr>
        <w:t>тыс.руб</w:t>
      </w:r>
      <w:proofErr w:type="spellEnd"/>
      <w:r w:rsidRPr="00684318">
        <w:rPr>
          <w:rFonts w:ascii="Times New Roman" w:hAnsi="Times New Roman" w:cs="Times New Roman"/>
          <w:sz w:val="24"/>
          <w:szCs w:val="24"/>
        </w:rPr>
        <w:t>.</w:t>
      </w:r>
    </w:p>
    <w:p w:rsidR="009702E3" w:rsidRPr="00684318" w:rsidRDefault="009702E3" w:rsidP="00684318">
      <w:pPr>
        <w:spacing w:after="0" w:line="240" w:lineRule="auto"/>
        <w:ind w:firstLine="426"/>
        <w:jc w:val="both"/>
        <w:rPr>
          <w:rFonts w:ascii="Times New Roman" w:hAnsi="Times New Roman" w:cs="Times New Roman"/>
          <w:sz w:val="24"/>
          <w:szCs w:val="24"/>
        </w:rPr>
      </w:pPr>
      <w:r w:rsidRPr="00684318">
        <w:rPr>
          <w:rFonts w:ascii="Times New Roman" w:hAnsi="Times New Roman" w:cs="Times New Roman"/>
          <w:sz w:val="24"/>
          <w:szCs w:val="24"/>
        </w:rPr>
        <w:t xml:space="preserve">В 2016 году расходы администрации профинансированы в сумме 260546,9 </w:t>
      </w:r>
      <w:proofErr w:type="spellStart"/>
      <w:r w:rsidRPr="00684318">
        <w:rPr>
          <w:rFonts w:ascii="Times New Roman" w:hAnsi="Times New Roman" w:cs="Times New Roman"/>
          <w:sz w:val="24"/>
          <w:szCs w:val="24"/>
        </w:rPr>
        <w:t>тыс</w:t>
      </w:r>
      <w:proofErr w:type="gramStart"/>
      <w:r w:rsidRPr="00684318">
        <w:rPr>
          <w:rFonts w:ascii="Times New Roman" w:hAnsi="Times New Roman" w:cs="Times New Roman"/>
          <w:sz w:val="24"/>
          <w:szCs w:val="24"/>
        </w:rPr>
        <w:t>.р</w:t>
      </w:r>
      <w:proofErr w:type="gramEnd"/>
      <w:r w:rsidRPr="00684318">
        <w:rPr>
          <w:rFonts w:ascii="Times New Roman" w:hAnsi="Times New Roman" w:cs="Times New Roman"/>
          <w:sz w:val="24"/>
          <w:szCs w:val="24"/>
        </w:rPr>
        <w:t>уб</w:t>
      </w:r>
      <w:proofErr w:type="spellEnd"/>
      <w:r w:rsidRPr="00684318">
        <w:rPr>
          <w:rFonts w:ascii="Times New Roman" w:hAnsi="Times New Roman" w:cs="Times New Roman"/>
          <w:sz w:val="24"/>
          <w:szCs w:val="24"/>
        </w:rPr>
        <w:t xml:space="preserve">., или 83,7 %.  Недофинансированы расходы в сумме 50888,8 </w:t>
      </w:r>
      <w:proofErr w:type="spellStart"/>
      <w:r w:rsidRPr="00684318">
        <w:rPr>
          <w:rFonts w:ascii="Times New Roman" w:hAnsi="Times New Roman" w:cs="Times New Roman"/>
          <w:sz w:val="24"/>
          <w:szCs w:val="24"/>
        </w:rPr>
        <w:t>тыс.руб</w:t>
      </w:r>
      <w:proofErr w:type="spellEnd"/>
      <w:r w:rsidRPr="00684318">
        <w:rPr>
          <w:rFonts w:ascii="Times New Roman" w:hAnsi="Times New Roman" w:cs="Times New Roman"/>
          <w:sz w:val="24"/>
          <w:szCs w:val="24"/>
        </w:rPr>
        <w:t>.</w:t>
      </w:r>
    </w:p>
    <w:p w:rsidR="009702E3" w:rsidRPr="00684318" w:rsidRDefault="009702E3" w:rsidP="00684318">
      <w:pPr>
        <w:spacing w:after="0" w:line="240" w:lineRule="auto"/>
        <w:ind w:firstLine="426"/>
        <w:jc w:val="both"/>
        <w:rPr>
          <w:rFonts w:ascii="Times New Roman" w:hAnsi="Times New Roman" w:cs="Times New Roman"/>
          <w:sz w:val="24"/>
          <w:szCs w:val="24"/>
        </w:rPr>
      </w:pPr>
      <w:r w:rsidRPr="00684318">
        <w:rPr>
          <w:rFonts w:ascii="Times New Roman" w:hAnsi="Times New Roman" w:cs="Times New Roman"/>
          <w:sz w:val="24"/>
          <w:szCs w:val="24"/>
        </w:rPr>
        <w:t xml:space="preserve">Кассовый расход за 2016 год составил 260105,6 </w:t>
      </w:r>
      <w:proofErr w:type="spellStart"/>
      <w:r w:rsidRPr="00684318">
        <w:rPr>
          <w:rFonts w:ascii="Times New Roman" w:hAnsi="Times New Roman" w:cs="Times New Roman"/>
          <w:sz w:val="24"/>
          <w:szCs w:val="24"/>
        </w:rPr>
        <w:t>тыс</w:t>
      </w:r>
      <w:proofErr w:type="gramStart"/>
      <w:r w:rsidRPr="00684318">
        <w:rPr>
          <w:rFonts w:ascii="Times New Roman" w:hAnsi="Times New Roman" w:cs="Times New Roman"/>
          <w:sz w:val="24"/>
          <w:szCs w:val="24"/>
        </w:rPr>
        <w:t>.р</w:t>
      </w:r>
      <w:proofErr w:type="gramEnd"/>
      <w:r w:rsidRPr="00684318">
        <w:rPr>
          <w:rFonts w:ascii="Times New Roman" w:hAnsi="Times New Roman" w:cs="Times New Roman"/>
          <w:sz w:val="24"/>
          <w:szCs w:val="24"/>
        </w:rPr>
        <w:t>уб</w:t>
      </w:r>
      <w:proofErr w:type="spellEnd"/>
      <w:r w:rsidRPr="00684318">
        <w:rPr>
          <w:rFonts w:ascii="Times New Roman" w:hAnsi="Times New Roman" w:cs="Times New Roman"/>
          <w:sz w:val="24"/>
          <w:szCs w:val="24"/>
        </w:rPr>
        <w:t xml:space="preserve">., или 99,8 % к объему профинансированных расходов. Не исполнены назначения в сумме 441,3 </w:t>
      </w:r>
      <w:proofErr w:type="spellStart"/>
      <w:r w:rsidRPr="00684318">
        <w:rPr>
          <w:rFonts w:ascii="Times New Roman" w:hAnsi="Times New Roman" w:cs="Times New Roman"/>
          <w:sz w:val="24"/>
          <w:szCs w:val="24"/>
        </w:rPr>
        <w:t>тыс</w:t>
      </w:r>
      <w:proofErr w:type="gramStart"/>
      <w:r w:rsidRPr="00684318">
        <w:rPr>
          <w:rFonts w:ascii="Times New Roman" w:hAnsi="Times New Roman" w:cs="Times New Roman"/>
          <w:sz w:val="24"/>
          <w:szCs w:val="24"/>
        </w:rPr>
        <w:t>.р</w:t>
      </w:r>
      <w:proofErr w:type="gramEnd"/>
      <w:r w:rsidRPr="00684318">
        <w:rPr>
          <w:rFonts w:ascii="Times New Roman" w:hAnsi="Times New Roman" w:cs="Times New Roman"/>
          <w:sz w:val="24"/>
          <w:szCs w:val="24"/>
        </w:rPr>
        <w:t>уб</w:t>
      </w:r>
      <w:proofErr w:type="spellEnd"/>
      <w:r w:rsidRPr="00684318">
        <w:rPr>
          <w:rFonts w:ascii="Times New Roman" w:hAnsi="Times New Roman" w:cs="Times New Roman"/>
          <w:sz w:val="24"/>
          <w:szCs w:val="24"/>
        </w:rPr>
        <w:t>.</w:t>
      </w:r>
    </w:p>
    <w:p w:rsidR="00215E1F" w:rsidRPr="00684318" w:rsidRDefault="00215E1F" w:rsidP="00684318">
      <w:pPr>
        <w:spacing w:after="0" w:line="240" w:lineRule="auto"/>
        <w:ind w:firstLine="426"/>
        <w:jc w:val="both"/>
        <w:rPr>
          <w:rFonts w:ascii="Times New Roman" w:hAnsi="Times New Roman" w:cs="Times New Roman"/>
          <w:sz w:val="24"/>
          <w:szCs w:val="24"/>
        </w:rPr>
      </w:pPr>
      <w:r w:rsidRPr="00684318">
        <w:rPr>
          <w:rFonts w:ascii="Times New Roman" w:hAnsi="Times New Roman" w:cs="Times New Roman"/>
          <w:sz w:val="24"/>
          <w:szCs w:val="24"/>
        </w:rPr>
        <w:t>Анализ бюджетной отчетности за 2016 год показал, что в целом Финансовым управлением администрации городского округа «город Каспийск»  соблюдаются требования приказа Минфина РФ от 28 декабря 2010 года № 191н. При этом</w:t>
      </w:r>
      <w:proofErr w:type="gramStart"/>
      <w:r w:rsidRPr="00684318">
        <w:rPr>
          <w:rFonts w:ascii="Times New Roman" w:hAnsi="Times New Roman" w:cs="Times New Roman"/>
          <w:sz w:val="24"/>
          <w:szCs w:val="24"/>
        </w:rPr>
        <w:t>,</w:t>
      </w:r>
      <w:proofErr w:type="gramEnd"/>
      <w:r w:rsidRPr="00684318">
        <w:rPr>
          <w:rFonts w:ascii="Times New Roman" w:hAnsi="Times New Roman" w:cs="Times New Roman"/>
          <w:sz w:val="24"/>
          <w:szCs w:val="24"/>
        </w:rPr>
        <w:t xml:space="preserve"> в составе пояснительной записки к годовому отчету приложен не полный перечень форм бюджетной отчетности.</w:t>
      </w:r>
    </w:p>
    <w:p w:rsidR="00215E1F" w:rsidRPr="00684318" w:rsidRDefault="00215E1F" w:rsidP="00684318">
      <w:pPr>
        <w:spacing w:after="0" w:line="240" w:lineRule="auto"/>
        <w:ind w:firstLine="426"/>
        <w:jc w:val="both"/>
        <w:rPr>
          <w:rFonts w:ascii="Times New Roman" w:hAnsi="Times New Roman" w:cs="Times New Roman"/>
          <w:sz w:val="24"/>
          <w:szCs w:val="24"/>
        </w:rPr>
      </w:pPr>
      <w:r w:rsidRPr="00684318">
        <w:rPr>
          <w:rFonts w:ascii="Times New Roman" w:hAnsi="Times New Roman" w:cs="Times New Roman"/>
          <w:sz w:val="24"/>
          <w:szCs w:val="24"/>
        </w:rPr>
        <w:t xml:space="preserve">Кроме того, в отчете отражены лимиты бюджетных обязательств в сумме 317032,2 </w:t>
      </w:r>
      <w:proofErr w:type="spellStart"/>
      <w:r w:rsidRPr="00684318">
        <w:rPr>
          <w:rFonts w:ascii="Times New Roman" w:hAnsi="Times New Roman" w:cs="Times New Roman"/>
          <w:sz w:val="24"/>
          <w:szCs w:val="24"/>
        </w:rPr>
        <w:t>тыс</w:t>
      </w:r>
      <w:proofErr w:type="gramStart"/>
      <w:r w:rsidRPr="00684318">
        <w:rPr>
          <w:rFonts w:ascii="Times New Roman" w:hAnsi="Times New Roman" w:cs="Times New Roman"/>
          <w:sz w:val="24"/>
          <w:szCs w:val="24"/>
        </w:rPr>
        <w:t>.р</w:t>
      </w:r>
      <w:proofErr w:type="gramEnd"/>
      <w:r w:rsidRPr="00684318">
        <w:rPr>
          <w:rFonts w:ascii="Times New Roman" w:hAnsi="Times New Roman" w:cs="Times New Roman"/>
          <w:sz w:val="24"/>
          <w:szCs w:val="24"/>
        </w:rPr>
        <w:t>уб</w:t>
      </w:r>
      <w:proofErr w:type="spellEnd"/>
      <w:r w:rsidRPr="00684318">
        <w:rPr>
          <w:rFonts w:ascii="Times New Roman" w:hAnsi="Times New Roman" w:cs="Times New Roman"/>
          <w:sz w:val="24"/>
          <w:szCs w:val="24"/>
        </w:rPr>
        <w:t xml:space="preserve">., вместо 311435,7 </w:t>
      </w:r>
      <w:proofErr w:type="spellStart"/>
      <w:r w:rsidRPr="00684318">
        <w:rPr>
          <w:rFonts w:ascii="Times New Roman" w:hAnsi="Times New Roman" w:cs="Times New Roman"/>
          <w:sz w:val="24"/>
          <w:szCs w:val="24"/>
        </w:rPr>
        <w:t>тыс.руб</w:t>
      </w:r>
      <w:proofErr w:type="spellEnd"/>
      <w:r w:rsidRPr="00684318">
        <w:rPr>
          <w:rFonts w:ascii="Times New Roman" w:hAnsi="Times New Roman" w:cs="Times New Roman"/>
          <w:sz w:val="24"/>
          <w:szCs w:val="24"/>
        </w:rPr>
        <w:t xml:space="preserve">., доведенных Финансовым управлением на 2016 год или на 5596,5 </w:t>
      </w:r>
      <w:proofErr w:type="spellStart"/>
      <w:r w:rsidRPr="00684318">
        <w:rPr>
          <w:rFonts w:ascii="Times New Roman" w:hAnsi="Times New Roman" w:cs="Times New Roman"/>
          <w:sz w:val="24"/>
          <w:szCs w:val="24"/>
        </w:rPr>
        <w:t>тыс.руб</w:t>
      </w:r>
      <w:proofErr w:type="spellEnd"/>
      <w:r w:rsidRPr="00684318">
        <w:rPr>
          <w:rFonts w:ascii="Times New Roman" w:hAnsi="Times New Roman" w:cs="Times New Roman"/>
          <w:sz w:val="24"/>
          <w:szCs w:val="24"/>
        </w:rPr>
        <w:t>. больше.</w:t>
      </w:r>
    </w:p>
    <w:p w:rsidR="00215E1F" w:rsidRPr="00684318" w:rsidRDefault="00215E1F" w:rsidP="00684318">
      <w:pPr>
        <w:spacing w:after="0" w:line="240" w:lineRule="auto"/>
        <w:ind w:firstLine="426"/>
        <w:jc w:val="both"/>
        <w:rPr>
          <w:rFonts w:ascii="Times New Roman" w:hAnsi="Times New Roman" w:cs="Times New Roman"/>
          <w:sz w:val="24"/>
          <w:szCs w:val="24"/>
        </w:rPr>
      </w:pPr>
      <w:r w:rsidRPr="00684318">
        <w:rPr>
          <w:rFonts w:ascii="Times New Roman" w:hAnsi="Times New Roman" w:cs="Times New Roman"/>
          <w:sz w:val="24"/>
          <w:szCs w:val="24"/>
        </w:rPr>
        <w:lastRenderedPageBreak/>
        <w:t>Так</w:t>
      </w:r>
      <w:r w:rsidR="00E0290A" w:rsidRPr="00684318">
        <w:rPr>
          <w:rFonts w:ascii="Times New Roman" w:hAnsi="Times New Roman" w:cs="Times New Roman"/>
          <w:sz w:val="24"/>
          <w:szCs w:val="24"/>
        </w:rPr>
        <w:t>и</w:t>
      </w:r>
      <w:r w:rsidRPr="00684318">
        <w:rPr>
          <w:rFonts w:ascii="Times New Roman" w:hAnsi="Times New Roman" w:cs="Times New Roman"/>
          <w:sz w:val="24"/>
          <w:szCs w:val="24"/>
        </w:rPr>
        <w:t xml:space="preserve">м образом, администрацией ГО «город Каспийск» допущено искажение бюджетной отчетности об </w:t>
      </w:r>
      <w:r w:rsidR="00E0290A" w:rsidRPr="00684318">
        <w:rPr>
          <w:rFonts w:ascii="Times New Roman" w:hAnsi="Times New Roman" w:cs="Times New Roman"/>
          <w:sz w:val="24"/>
          <w:szCs w:val="24"/>
        </w:rPr>
        <w:t>исполнении</w:t>
      </w:r>
      <w:r w:rsidRPr="00684318">
        <w:rPr>
          <w:rFonts w:ascii="Times New Roman" w:hAnsi="Times New Roman" w:cs="Times New Roman"/>
          <w:sz w:val="24"/>
          <w:szCs w:val="24"/>
        </w:rPr>
        <w:t xml:space="preserve"> бюджета за 2016 год в части </w:t>
      </w:r>
      <w:r w:rsidR="00E0290A" w:rsidRPr="00684318">
        <w:rPr>
          <w:rFonts w:ascii="Times New Roman" w:hAnsi="Times New Roman" w:cs="Times New Roman"/>
          <w:sz w:val="24"/>
          <w:szCs w:val="24"/>
        </w:rPr>
        <w:t xml:space="preserve">завышения в отчете объема бюджетных ассигнований и лимитов бюджетных обязательств, утвержденных Финансовым управлением на 2016 год на сумму 5596,5 </w:t>
      </w:r>
      <w:proofErr w:type="spellStart"/>
      <w:r w:rsidR="00E0290A" w:rsidRPr="00684318">
        <w:rPr>
          <w:rFonts w:ascii="Times New Roman" w:hAnsi="Times New Roman" w:cs="Times New Roman"/>
          <w:sz w:val="24"/>
          <w:szCs w:val="24"/>
        </w:rPr>
        <w:t>тыс</w:t>
      </w:r>
      <w:proofErr w:type="gramStart"/>
      <w:r w:rsidR="00E0290A" w:rsidRPr="00684318">
        <w:rPr>
          <w:rFonts w:ascii="Times New Roman" w:hAnsi="Times New Roman" w:cs="Times New Roman"/>
          <w:sz w:val="24"/>
          <w:szCs w:val="24"/>
        </w:rPr>
        <w:t>.р</w:t>
      </w:r>
      <w:proofErr w:type="gramEnd"/>
      <w:r w:rsidR="00E0290A" w:rsidRPr="00684318">
        <w:rPr>
          <w:rFonts w:ascii="Times New Roman" w:hAnsi="Times New Roman" w:cs="Times New Roman"/>
          <w:sz w:val="24"/>
          <w:szCs w:val="24"/>
        </w:rPr>
        <w:t>уб</w:t>
      </w:r>
      <w:proofErr w:type="spellEnd"/>
      <w:r w:rsidR="00E0290A" w:rsidRPr="00684318">
        <w:rPr>
          <w:rFonts w:ascii="Times New Roman" w:hAnsi="Times New Roman" w:cs="Times New Roman"/>
          <w:sz w:val="24"/>
          <w:szCs w:val="24"/>
        </w:rPr>
        <w:t>.</w:t>
      </w:r>
    </w:p>
    <w:p w:rsidR="00E0290A" w:rsidRPr="00684318" w:rsidRDefault="00E0290A" w:rsidP="00684318">
      <w:pPr>
        <w:spacing w:after="0" w:line="240" w:lineRule="auto"/>
        <w:ind w:firstLine="426"/>
        <w:jc w:val="both"/>
        <w:rPr>
          <w:rFonts w:ascii="Times New Roman" w:hAnsi="Times New Roman" w:cs="Times New Roman"/>
          <w:sz w:val="24"/>
          <w:szCs w:val="24"/>
        </w:rPr>
      </w:pPr>
      <w:r w:rsidRPr="00684318">
        <w:rPr>
          <w:rFonts w:ascii="Times New Roman" w:hAnsi="Times New Roman" w:cs="Times New Roman"/>
          <w:sz w:val="24"/>
          <w:szCs w:val="24"/>
        </w:rPr>
        <w:t>Постановлением Правительства РД от 27 июня 2014 года № 295 установлено, что в аппаратах городских округов РД количество заместителей руководителя, помощников, советников руководителя, а также руководителей структурных подразделений и их заместителей не должно превышать 30 процентов штатной численности работников всего аппарата управления.</w:t>
      </w:r>
    </w:p>
    <w:p w:rsidR="00E0290A" w:rsidRPr="00684318" w:rsidRDefault="00E0290A" w:rsidP="00684318">
      <w:pPr>
        <w:spacing w:after="0" w:line="240" w:lineRule="auto"/>
        <w:ind w:firstLine="426"/>
        <w:jc w:val="both"/>
        <w:rPr>
          <w:rFonts w:ascii="Times New Roman" w:hAnsi="Times New Roman" w:cs="Times New Roman"/>
          <w:sz w:val="24"/>
          <w:szCs w:val="24"/>
        </w:rPr>
      </w:pPr>
      <w:r w:rsidRPr="00684318">
        <w:rPr>
          <w:rFonts w:ascii="Times New Roman" w:hAnsi="Times New Roman" w:cs="Times New Roman"/>
          <w:sz w:val="24"/>
          <w:szCs w:val="24"/>
        </w:rPr>
        <w:t xml:space="preserve">В ходе проверки выявлено, что указанные требования администрацией городского округа </w:t>
      </w:r>
      <w:r w:rsidR="00624687" w:rsidRPr="00684318">
        <w:rPr>
          <w:rFonts w:ascii="Times New Roman" w:hAnsi="Times New Roman" w:cs="Times New Roman"/>
          <w:sz w:val="24"/>
          <w:szCs w:val="24"/>
        </w:rPr>
        <w:t>«</w:t>
      </w:r>
      <w:r w:rsidRPr="00684318">
        <w:rPr>
          <w:rFonts w:ascii="Times New Roman" w:hAnsi="Times New Roman" w:cs="Times New Roman"/>
          <w:sz w:val="24"/>
          <w:szCs w:val="24"/>
        </w:rPr>
        <w:t>город Каспийск</w:t>
      </w:r>
      <w:r w:rsidR="00624687" w:rsidRPr="00684318">
        <w:rPr>
          <w:rFonts w:ascii="Times New Roman" w:hAnsi="Times New Roman" w:cs="Times New Roman"/>
          <w:sz w:val="24"/>
          <w:szCs w:val="24"/>
        </w:rPr>
        <w:t>»</w:t>
      </w:r>
      <w:r w:rsidRPr="00684318">
        <w:rPr>
          <w:rFonts w:ascii="Times New Roman" w:hAnsi="Times New Roman" w:cs="Times New Roman"/>
          <w:sz w:val="24"/>
          <w:szCs w:val="24"/>
        </w:rPr>
        <w:t xml:space="preserve"> не соблюдаются</w:t>
      </w:r>
      <w:r w:rsidR="00624687" w:rsidRPr="00684318">
        <w:rPr>
          <w:rFonts w:ascii="Times New Roman" w:hAnsi="Times New Roman" w:cs="Times New Roman"/>
          <w:sz w:val="24"/>
          <w:szCs w:val="24"/>
        </w:rPr>
        <w:t xml:space="preserve">. В частности, согласно представленному штатному расписанию, по состоянию на 1 сентября 2016 года </w:t>
      </w:r>
      <w:r w:rsidRPr="00684318">
        <w:rPr>
          <w:rFonts w:ascii="Times New Roman" w:hAnsi="Times New Roman" w:cs="Times New Roman"/>
          <w:sz w:val="24"/>
          <w:szCs w:val="24"/>
        </w:rPr>
        <w:t xml:space="preserve"> </w:t>
      </w:r>
      <w:r w:rsidR="00624687" w:rsidRPr="00684318">
        <w:rPr>
          <w:rFonts w:ascii="Times New Roman" w:hAnsi="Times New Roman" w:cs="Times New Roman"/>
          <w:sz w:val="24"/>
          <w:szCs w:val="24"/>
        </w:rPr>
        <w:t xml:space="preserve">в аппарате администрации значилась численность муниципальных служащих в количестве 47 штатных единиц, из них 19 единиц руководящих работников, что составляет 39,1 % от общей численности работников аппарата управления. То есть, сверх установленного норматива содержалось 5 единиц руководящих работников, на оплату труда которых за период с января по сентябрь 2016 года были осуществлены избыточные расходы бюджетных средств в сумме 529,3 </w:t>
      </w:r>
      <w:proofErr w:type="spellStart"/>
      <w:r w:rsidR="00624687" w:rsidRPr="00684318">
        <w:rPr>
          <w:rFonts w:ascii="Times New Roman" w:hAnsi="Times New Roman" w:cs="Times New Roman"/>
          <w:sz w:val="24"/>
          <w:szCs w:val="24"/>
        </w:rPr>
        <w:t>тыс</w:t>
      </w:r>
      <w:proofErr w:type="gramStart"/>
      <w:r w:rsidR="00624687" w:rsidRPr="00684318">
        <w:rPr>
          <w:rFonts w:ascii="Times New Roman" w:hAnsi="Times New Roman" w:cs="Times New Roman"/>
          <w:sz w:val="24"/>
          <w:szCs w:val="24"/>
        </w:rPr>
        <w:t>.р</w:t>
      </w:r>
      <w:proofErr w:type="gramEnd"/>
      <w:r w:rsidR="00624687" w:rsidRPr="00684318">
        <w:rPr>
          <w:rFonts w:ascii="Times New Roman" w:hAnsi="Times New Roman" w:cs="Times New Roman"/>
          <w:sz w:val="24"/>
          <w:szCs w:val="24"/>
        </w:rPr>
        <w:t>уб</w:t>
      </w:r>
      <w:proofErr w:type="spellEnd"/>
      <w:r w:rsidR="00624687" w:rsidRPr="00684318">
        <w:rPr>
          <w:rFonts w:ascii="Times New Roman" w:hAnsi="Times New Roman" w:cs="Times New Roman"/>
          <w:sz w:val="24"/>
          <w:szCs w:val="24"/>
        </w:rPr>
        <w:t xml:space="preserve">., в том числе заработная плата – 406,5 </w:t>
      </w:r>
      <w:proofErr w:type="spellStart"/>
      <w:r w:rsidR="00624687" w:rsidRPr="00684318">
        <w:rPr>
          <w:rFonts w:ascii="Times New Roman" w:hAnsi="Times New Roman" w:cs="Times New Roman"/>
          <w:sz w:val="24"/>
          <w:szCs w:val="24"/>
        </w:rPr>
        <w:t>тыс.руб</w:t>
      </w:r>
      <w:proofErr w:type="spellEnd"/>
      <w:r w:rsidR="00624687" w:rsidRPr="00684318">
        <w:rPr>
          <w:rFonts w:ascii="Times New Roman" w:hAnsi="Times New Roman" w:cs="Times New Roman"/>
          <w:sz w:val="24"/>
          <w:szCs w:val="24"/>
        </w:rPr>
        <w:t xml:space="preserve">. и начисления на оплату труда – 122,8 </w:t>
      </w:r>
      <w:proofErr w:type="spellStart"/>
      <w:r w:rsidR="00624687" w:rsidRPr="00684318">
        <w:rPr>
          <w:rFonts w:ascii="Times New Roman" w:hAnsi="Times New Roman" w:cs="Times New Roman"/>
          <w:sz w:val="24"/>
          <w:szCs w:val="24"/>
        </w:rPr>
        <w:t>тыс.руб</w:t>
      </w:r>
      <w:proofErr w:type="spellEnd"/>
      <w:r w:rsidR="00624687" w:rsidRPr="00684318">
        <w:rPr>
          <w:rFonts w:ascii="Times New Roman" w:hAnsi="Times New Roman" w:cs="Times New Roman"/>
          <w:sz w:val="24"/>
          <w:szCs w:val="24"/>
        </w:rPr>
        <w:t>.</w:t>
      </w:r>
    </w:p>
    <w:p w:rsidR="00624687" w:rsidRPr="00684318" w:rsidRDefault="00624687" w:rsidP="00684318">
      <w:pPr>
        <w:spacing w:after="0" w:line="240" w:lineRule="auto"/>
        <w:ind w:firstLine="426"/>
        <w:jc w:val="both"/>
        <w:rPr>
          <w:rFonts w:ascii="Times New Roman" w:hAnsi="Times New Roman" w:cs="Times New Roman"/>
          <w:sz w:val="24"/>
          <w:szCs w:val="24"/>
        </w:rPr>
      </w:pPr>
      <w:r w:rsidRPr="00684318">
        <w:rPr>
          <w:rFonts w:ascii="Times New Roman" w:hAnsi="Times New Roman" w:cs="Times New Roman"/>
          <w:sz w:val="24"/>
          <w:szCs w:val="24"/>
        </w:rPr>
        <w:t xml:space="preserve">Решением Собрания депутатов от 30 августа 2016 года №63 «Об утверждении структуры администрации городского округа «город Каспийск» с 1 сентября 2016 года были внесены изменения в структуру администрации. Согласно утвержденному штатному расписанию с 1 сентября 2016 года в аппарате администрации значится численность </w:t>
      </w:r>
      <w:r w:rsidR="001B73AD" w:rsidRPr="00684318">
        <w:rPr>
          <w:rFonts w:ascii="Times New Roman" w:hAnsi="Times New Roman" w:cs="Times New Roman"/>
          <w:sz w:val="24"/>
          <w:szCs w:val="24"/>
        </w:rPr>
        <w:t xml:space="preserve">муниципальных служащих в количестве 50 штатных единиц, из них 21 единиц руководящих работников, что составляет 42 % от общей численности работников аппарата управления. То есть. Сверх установленного норматива содержалось 6 единиц руководящих работников, на оплату труда которых за период с 1 сентября по 31 декабря 2016 года осуществлены избыточные расходы в сумме 317,6 </w:t>
      </w:r>
      <w:proofErr w:type="spellStart"/>
      <w:r w:rsidR="001B73AD" w:rsidRPr="00684318">
        <w:rPr>
          <w:rFonts w:ascii="Times New Roman" w:hAnsi="Times New Roman" w:cs="Times New Roman"/>
          <w:sz w:val="24"/>
          <w:szCs w:val="24"/>
        </w:rPr>
        <w:t>тыс</w:t>
      </w:r>
      <w:proofErr w:type="gramStart"/>
      <w:r w:rsidR="001B73AD" w:rsidRPr="00684318">
        <w:rPr>
          <w:rFonts w:ascii="Times New Roman" w:hAnsi="Times New Roman" w:cs="Times New Roman"/>
          <w:sz w:val="24"/>
          <w:szCs w:val="24"/>
        </w:rPr>
        <w:t>.р</w:t>
      </w:r>
      <w:proofErr w:type="gramEnd"/>
      <w:r w:rsidR="001B73AD" w:rsidRPr="00684318">
        <w:rPr>
          <w:rFonts w:ascii="Times New Roman" w:hAnsi="Times New Roman" w:cs="Times New Roman"/>
          <w:sz w:val="24"/>
          <w:szCs w:val="24"/>
        </w:rPr>
        <w:t>уб</w:t>
      </w:r>
      <w:proofErr w:type="spellEnd"/>
      <w:r w:rsidR="001B73AD" w:rsidRPr="00684318">
        <w:rPr>
          <w:rFonts w:ascii="Times New Roman" w:hAnsi="Times New Roman" w:cs="Times New Roman"/>
          <w:sz w:val="24"/>
          <w:szCs w:val="24"/>
        </w:rPr>
        <w:t xml:space="preserve">., в том числе: заработная плата – 243,9 </w:t>
      </w:r>
      <w:proofErr w:type="spellStart"/>
      <w:r w:rsidR="001B73AD" w:rsidRPr="00684318">
        <w:rPr>
          <w:rFonts w:ascii="Times New Roman" w:hAnsi="Times New Roman" w:cs="Times New Roman"/>
          <w:sz w:val="24"/>
          <w:szCs w:val="24"/>
        </w:rPr>
        <w:t>тыс.руб</w:t>
      </w:r>
      <w:proofErr w:type="spellEnd"/>
      <w:r w:rsidR="001B73AD" w:rsidRPr="00684318">
        <w:rPr>
          <w:rFonts w:ascii="Times New Roman" w:hAnsi="Times New Roman" w:cs="Times New Roman"/>
          <w:sz w:val="24"/>
          <w:szCs w:val="24"/>
        </w:rPr>
        <w:t xml:space="preserve">. и начисления на оплату труда – 73,7 </w:t>
      </w:r>
      <w:proofErr w:type="spellStart"/>
      <w:r w:rsidR="001B73AD" w:rsidRPr="00684318">
        <w:rPr>
          <w:rFonts w:ascii="Times New Roman" w:hAnsi="Times New Roman" w:cs="Times New Roman"/>
          <w:sz w:val="24"/>
          <w:szCs w:val="24"/>
        </w:rPr>
        <w:t>тыс.руб</w:t>
      </w:r>
      <w:proofErr w:type="spellEnd"/>
      <w:r w:rsidR="001B73AD" w:rsidRPr="00684318">
        <w:rPr>
          <w:rFonts w:ascii="Times New Roman" w:hAnsi="Times New Roman" w:cs="Times New Roman"/>
          <w:sz w:val="24"/>
          <w:szCs w:val="24"/>
        </w:rPr>
        <w:t>.</w:t>
      </w:r>
    </w:p>
    <w:p w:rsidR="00E0290A" w:rsidRPr="00684318" w:rsidRDefault="001B73AD" w:rsidP="002841A9">
      <w:pPr>
        <w:spacing w:after="0" w:line="240" w:lineRule="auto"/>
        <w:ind w:firstLine="426"/>
        <w:jc w:val="both"/>
        <w:rPr>
          <w:rFonts w:ascii="Times New Roman" w:hAnsi="Times New Roman" w:cs="Times New Roman"/>
          <w:sz w:val="24"/>
          <w:szCs w:val="24"/>
        </w:rPr>
      </w:pPr>
      <w:r w:rsidRPr="00684318">
        <w:rPr>
          <w:rFonts w:ascii="Times New Roman" w:hAnsi="Times New Roman" w:cs="Times New Roman"/>
          <w:sz w:val="24"/>
          <w:szCs w:val="24"/>
        </w:rPr>
        <w:t xml:space="preserve">Всего за 2016 год администрацией городского округа «город Каспийск» в результате несоблюдения нормативных требований по формированию структуры аппаратов органов местного самоуправления осуществлены избыточные расходы в сумме 846,9 </w:t>
      </w:r>
      <w:proofErr w:type="spellStart"/>
      <w:r w:rsidRPr="00684318">
        <w:rPr>
          <w:rFonts w:ascii="Times New Roman" w:hAnsi="Times New Roman" w:cs="Times New Roman"/>
          <w:sz w:val="24"/>
          <w:szCs w:val="24"/>
        </w:rPr>
        <w:t>тыс</w:t>
      </w:r>
      <w:proofErr w:type="gramStart"/>
      <w:r w:rsidRPr="00684318">
        <w:rPr>
          <w:rFonts w:ascii="Times New Roman" w:hAnsi="Times New Roman" w:cs="Times New Roman"/>
          <w:sz w:val="24"/>
          <w:szCs w:val="24"/>
        </w:rPr>
        <w:t>.р</w:t>
      </w:r>
      <w:proofErr w:type="gramEnd"/>
      <w:r w:rsidRPr="00684318">
        <w:rPr>
          <w:rFonts w:ascii="Times New Roman" w:hAnsi="Times New Roman" w:cs="Times New Roman"/>
          <w:sz w:val="24"/>
          <w:szCs w:val="24"/>
        </w:rPr>
        <w:t>уб</w:t>
      </w:r>
      <w:proofErr w:type="spellEnd"/>
      <w:r w:rsidRPr="00684318">
        <w:rPr>
          <w:rFonts w:ascii="Times New Roman" w:hAnsi="Times New Roman" w:cs="Times New Roman"/>
          <w:sz w:val="24"/>
          <w:szCs w:val="24"/>
        </w:rPr>
        <w:t xml:space="preserve">., в том числе: заработная плата – 650,4 </w:t>
      </w:r>
      <w:proofErr w:type="spellStart"/>
      <w:r w:rsidRPr="00684318">
        <w:rPr>
          <w:rFonts w:ascii="Times New Roman" w:hAnsi="Times New Roman" w:cs="Times New Roman"/>
          <w:sz w:val="24"/>
          <w:szCs w:val="24"/>
        </w:rPr>
        <w:t>тыс.руб</w:t>
      </w:r>
      <w:proofErr w:type="spellEnd"/>
      <w:r w:rsidRPr="00684318">
        <w:rPr>
          <w:rFonts w:ascii="Times New Roman" w:hAnsi="Times New Roman" w:cs="Times New Roman"/>
          <w:sz w:val="24"/>
          <w:szCs w:val="24"/>
        </w:rPr>
        <w:t xml:space="preserve">. и начисления на оплату труда – 196,5 </w:t>
      </w:r>
      <w:proofErr w:type="spellStart"/>
      <w:r w:rsidRPr="00684318">
        <w:rPr>
          <w:rFonts w:ascii="Times New Roman" w:hAnsi="Times New Roman" w:cs="Times New Roman"/>
          <w:sz w:val="24"/>
          <w:szCs w:val="24"/>
        </w:rPr>
        <w:t>тыс.руб</w:t>
      </w:r>
      <w:proofErr w:type="spellEnd"/>
      <w:r w:rsidRPr="00684318">
        <w:rPr>
          <w:rFonts w:ascii="Times New Roman" w:hAnsi="Times New Roman" w:cs="Times New Roman"/>
          <w:sz w:val="24"/>
          <w:szCs w:val="24"/>
        </w:rPr>
        <w:t>.</w:t>
      </w:r>
    </w:p>
    <w:p w:rsidR="001B73AD" w:rsidRPr="00684318" w:rsidRDefault="001B73AD" w:rsidP="00684318">
      <w:pPr>
        <w:spacing w:after="0" w:line="240" w:lineRule="auto"/>
        <w:ind w:firstLine="426"/>
        <w:jc w:val="both"/>
        <w:rPr>
          <w:rFonts w:ascii="Times New Roman" w:hAnsi="Times New Roman" w:cs="Times New Roman"/>
          <w:sz w:val="24"/>
          <w:szCs w:val="24"/>
        </w:rPr>
      </w:pPr>
      <w:proofErr w:type="gramStart"/>
      <w:r w:rsidRPr="00684318">
        <w:rPr>
          <w:rFonts w:ascii="Times New Roman" w:hAnsi="Times New Roman" w:cs="Times New Roman"/>
          <w:sz w:val="24"/>
          <w:szCs w:val="24"/>
        </w:rPr>
        <w:t xml:space="preserve">В соответствии с отчетом о расходах и численности работников органов местного самоуправления (ф. № 14) на 1 января 2016 года </w:t>
      </w:r>
      <w:r w:rsidR="00040A67" w:rsidRPr="00684318">
        <w:rPr>
          <w:rFonts w:ascii="Times New Roman" w:hAnsi="Times New Roman" w:cs="Times New Roman"/>
          <w:sz w:val="24"/>
          <w:szCs w:val="24"/>
        </w:rPr>
        <w:t>фактически замещено должностей в количестве 80 штатных единиц (без учета численности работников, содержание которых осуществляется за счет субвенций, предоставляемых на исполнение государственных полномочий РД в количестве 13 единиц) или в пределах установленного норматива.</w:t>
      </w:r>
      <w:proofErr w:type="gramEnd"/>
    </w:p>
    <w:p w:rsidR="00040A67" w:rsidRPr="00684318" w:rsidRDefault="00957CC9" w:rsidP="00684318">
      <w:pPr>
        <w:spacing w:after="0" w:line="240" w:lineRule="auto"/>
        <w:ind w:firstLine="426"/>
        <w:jc w:val="both"/>
        <w:rPr>
          <w:rFonts w:ascii="Times New Roman" w:hAnsi="Times New Roman" w:cs="Times New Roman"/>
          <w:sz w:val="24"/>
          <w:szCs w:val="24"/>
        </w:rPr>
      </w:pPr>
      <w:r w:rsidRPr="00684318">
        <w:rPr>
          <w:rFonts w:ascii="Times New Roman" w:hAnsi="Times New Roman" w:cs="Times New Roman"/>
          <w:sz w:val="24"/>
          <w:szCs w:val="24"/>
        </w:rPr>
        <w:t xml:space="preserve">При этом постановление Правительства </w:t>
      </w:r>
      <w:r w:rsidR="00DE5A63" w:rsidRPr="00684318">
        <w:rPr>
          <w:rFonts w:ascii="Times New Roman" w:hAnsi="Times New Roman" w:cs="Times New Roman"/>
          <w:sz w:val="24"/>
          <w:szCs w:val="24"/>
        </w:rPr>
        <w:t xml:space="preserve">РД от 27 июня 2014 года № 295 для муниципальных образований с численностью населения свыше 100 тыс. человек установлена предельная численность заместителей главы администрации в количестве 3 штатных единиц. Фактически на </w:t>
      </w:r>
      <w:proofErr w:type="spellStart"/>
      <w:proofErr w:type="gramStart"/>
      <w:r w:rsidR="00DE5A63" w:rsidRPr="00684318">
        <w:rPr>
          <w:rFonts w:ascii="Times New Roman" w:hAnsi="Times New Roman" w:cs="Times New Roman"/>
          <w:sz w:val="24"/>
          <w:szCs w:val="24"/>
        </w:rPr>
        <w:t>на</w:t>
      </w:r>
      <w:proofErr w:type="spellEnd"/>
      <w:proofErr w:type="gramEnd"/>
      <w:r w:rsidR="00DE5A63" w:rsidRPr="00684318">
        <w:rPr>
          <w:rFonts w:ascii="Times New Roman" w:hAnsi="Times New Roman" w:cs="Times New Roman"/>
          <w:sz w:val="24"/>
          <w:szCs w:val="24"/>
        </w:rPr>
        <w:t xml:space="preserve"> 1 января 2017 года в аппарате администрации содержались 4 штатных единиц, что на одну единицу больше установленного норматива. На содержание данной единицы произведены избыточные расходы в сумме 803,7 </w:t>
      </w:r>
      <w:proofErr w:type="spellStart"/>
      <w:r w:rsidR="00DE5A63" w:rsidRPr="00684318">
        <w:rPr>
          <w:rFonts w:ascii="Times New Roman" w:hAnsi="Times New Roman" w:cs="Times New Roman"/>
          <w:sz w:val="24"/>
          <w:szCs w:val="24"/>
        </w:rPr>
        <w:t>тыс</w:t>
      </w:r>
      <w:proofErr w:type="gramStart"/>
      <w:r w:rsidR="00DE5A63" w:rsidRPr="00684318">
        <w:rPr>
          <w:rFonts w:ascii="Times New Roman" w:hAnsi="Times New Roman" w:cs="Times New Roman"/>
          <w:sz w:val="24"/>
          <w:szCs w:val="24"/>
        </w:rPr>
        <w:t>.р</w:t>
      </w:r>
      <w:proofErr w:type="gramEnd"/>
      <w:r w:rsidR="00DE5A63" w:rsidRPr="00684318">
        <w:rPr>
          <w:rFonts w:ascii="Times New Roman" w:hAnsi="Times New Roman" w:cs="Times New Roman"/>
          <w:sz w:val="24"/>
          <w:szCs w:val="24"/>
        </w:rPr>
        <w:t>уб</w:t>
      </w:r>
      <w:proofErr w:type="spellEnd"/>
      <w:r w:rsidR="00DE5A63" w:rsidRPr="00684318">
        <w:rPr>
          <w:rFonts w:ascii="Times New Roman" w:hAnsi="Times New Roman" w:cs="Times New Roman"/>
          <w:sz w:val="24"/>
          <w:szCs w:val="24"/>
        </w:rPr>
        <w:t xml:space="preserve">., в том числе: заработная плата – 617,3 </w:t>
      </w:r>
      <w:proofErr w:type="spellStart"/>
      <w:r w:rsidR="00DE5A63" w:rsidRPr="00684318">
        <w:rPr>
          <w:rFonts w:ascii="Times New Roman" w:hAnsi="Times New Roman" w:cs="Times New Roman"/>
          <w:sz w:val="24"/>
          <w:szCs w:val="24"/>
        </w:rPr>
        <w:t>тыс.руб</w:t>
      </w:r>
      <w:proofErr w:type="spellEnd"/>
      <w:r w:rsidR="00DE5A63" w:rsidRPr="00684318">
        <w:rPr>
          <w:rFonts w:ascii="Times New Roman" w:hAnsi="Times New Roman" w:cs="Times New Roman"/>
          <w:sz w:val="24"/>
          <w:szCs w:val="24"/>
        </w:rPr>
        <w:t xml:space="preserve">. и начисления на оплату труда – 186,4 </w:t>
      </w:r>
      <w:proofErr w:type="spellStart"/>
      <w:r w:rsidR="00DE5A63" w:rsidRPr="00684318">
        <w:rPr>
          <w:rFonts w:ascii="Times New Roman" w:hAnsi="Times New Roman" w:cs="Times New Roman"/>
          <w:sz w:val="24"/>
          <w:szCs w:val="24"/>
        </w:rPr>
        <w:t>тыс.руб</w:t>
      </w:r>
      <w:proofErr w:type="spellEnd"/>
      <w:r w:rsidR="00DE5A63" w:rsidRPr="00684318">
        <w:rPr>
          <w:rFonts w:ascii="Times New Roman" w:hAnsi="Times New Roman" w:cs="Times New Roman"/>
          <w:sz w:val="24"/>
          <w:szCs w:val="24"/>
        </w:rPr>
        <w:t>.</w:t>
      </w:r>
    </w:p>
    <w:p w:rsidR="00DE5A63" w:rsidRPr="00684318" w:rsidRDefault="00DE5A63" w:rsidP="00684318">
      <w:pPr>
        <w:spacing w:after="0" w:line="240" w:lineRule="auto"/>
        <w:ind w:firstLine="426"/>
        <w:jc w:val="both"/>
        <w:rPr>
          <w:rFonts w:ascii="Times New Roman" w:hAnsi="Times New Roman" w:cs="Times New Roman"/>
          <w:sz w:val="24"/>
          <w:szCs w:val="24"/>
        </w:rPr>
      </w:pPr>
      <w:r w:rsidRPr="00684318">
        <w:rPr>
          <w:rFonts w:ascii="Times New Roman" w:hAnsi="Times New Roman" w:cs="Times New Roman"/>
          <w:sz w:val="24"/>
          <w:szCs w:val="24"/>
        </w:rPr>
        <w:t xml:space="preserve">Таким образом, в результате несоблюдения нормативных требований по формированию структуры аппаратов органов местного самоуправления, а также излишнего содержания одной штатной единицы заместителя главы администрации городского округа «город Каспийск», в 2016 году осуществлены избыточные расходы на общую сумму </w:t>
      </w:r>
      <w:r w:rsidRPr="00684318">
        <w:rPr>
          <w:rFonts w:ascii="Times New Roman" w:hAnsi="Times New Roman" w:cs="Times New Roman"/>
          <w:b/>
          <w:sz w:val="24"/>
          <w:szCs w:val="24"/>
        </w:rPr>
        <w:t>1650,3</w:t>
      </w:r>
      <w:r w:rsidRPr="00684318">
        <w:rPr>
          <w:rFonts w:ascii="Times New Roman" w:hAnsi="Times New Roman" w:cs="Times New Roman"/>
          <w:sz w:val="24"/>
          <w:szCs w:val="24"/>
        </w:rPr>
        <w:t xml:space="preserve"> </w:t>
      </w:r>
      <w:proofErr w:type="spellStart"/>
      <w:r w:rsidRPr="00684318">
        <w:rPr>
          <w:rFonts w:ascii="Times New Roman" w:hAnsi="Times New Roman" w:cs="Times New Roman"/>
          <w:sz w:val="24"/>
          <w:szCs w:val="24"/>
        </w:rPr>
        <w:t>тыс</w:t>
      </w:r>
      <w:proofErr w:type="gramStart"/>
      <w:r w:rsidRPr="00684318">
        <w:rPr>
          <w:rFonts w:ascii="Times New Roman" w:hAnsi="Times New Roman" w:cs="Times New Roman"/>
          <w:sz w:val="24"/>
          <w:szCs w:val="24"/>
        </w:rPr>
        <w:t>.р</w:t>
      </w:r>
      <w:proofErr w:type="gramEnd"/>
      <w:r w:rsidRPr="00684318">
        <w:rPr>
          <w:rFonts w:ascii="Times New Roman" w:hAnsi="Times New Roman" w:cs="Times New Roman"/>
          <w:sz w:val="24"/>
          <w:szCs w:val="24"/>
        </w:rPr>
        <w:t>уб</w:t>
      </w:r>
      <w:proofErr w:type="spellEnd"/>
      <w:r w:rsidRPr="00684318">
        <w:rPr>
          <w:rFonts w:ascii="Times New Roman" w:hAnsi="Times New Roman" w:cs="Times New Roman"/>
          <w:sz w:val="24"/>
          <w:szCs w:val="24"/>
        </w:rPr>
        <w:t xml:space="preserve">. Указанные расходы в соответствии со </w:t>
      </w:r>
      <w:r w:rsidRPr="00684318">
        <w:rPr>
          <w:rFonts w:ascii="Times New Roman" w:hAnsi="Times New Roman" w:cs="Times New Roman"/>
          <w:i/>
          <w:sz w:val="24"/>
          <w:szCs w:val="24"/>
        </w:rPr>
        <w:t xml:space="preserve">статьей 34 </w:t>
      </w:r>
      <w:r w:rsidR="00907DCA" w:rsidRPr="00684318">
        <w:rPr>
          <w:rFonts w:ascii="Times New Roman" w:hAnsi="Times New Roman" w:cs="Times New Roman"/>
          <w:i/>
          <w:sz w:val="24"/>
          <w:szCs w:val="24"/>
        </w:rPr>
        <w:t>Бюджетного кодекса РФ</w:t>
      </w:r>
      <w:r w:rsidR="00907DCA" w:rsidRPr="00684318">
        <w:rPr>
          <w:rFonts w:ascii="Times New Roman" w:hAnsi="Times New Roman" w:cs="Times New Roman"/>
          <w:sz w:val="24"/>
          <w:szCs w:val="24"/>
        </w:rPr>
        <w:t xml:space="preserve"> следует квалифицировать как неэффективное использование бюджетных средств.</w:t>
      </w:r>
    </w:p>
    <w:p w:rsidR="00907DCA" w:rsidRPr="00684318" w:rsidRDefault="00907DCA" w:rsidP="00684318">
      <w:pPr>
        <w:spacing w:after="0" w:line="240" w:lineRule="auto"/>
        <w:ind w:firstLine="426"/>
        <w:jc w:val="both"/>
        <w:rPr>
          <w:rFonts w:ascii="Times New Roman" w:hAnsi="Times New Roman" w:cs="Times New Roman"/>
          <w:sz w:val="24"/>
          <w:szCs w:val="24"/>
        </w:rPr>
      </w:pPr>
      <w:r w:rsidRPr="00684318">
        <w:rPr>
          <w:rFonts w:ascii="Times New Roman" w:hAnsi="Times New Roman" w:cs="Times New Roman"/>
          <w:sz w:val="24"/>
          <w:szCs w:val="24"/>
        </w:rPr>
        <w:lastRenderedPageBreak/>
        <w:t xml:space="preserve">По результатам проверки обоснованности формирования фонда оплаты труда работников аппарата администрации на 2016 год установлено, что в соответствии с утвержденным штатным расписанием потребность в средствах на оплату труда (без переданных полномочий) на 2016 год с учетом предусмотренных законодательством выплат составляет 11425,9 </w:t>
      </w:r>
      <w:proofErr w:type="spellStart"/>
      <w:r w:rsidRPr="00684318">
        <w:rPr>
          <w:rFonts w:ascii="Times New Roman" w:hAnsi="Times New Roman" w:cs="Times New Roman"/>
          <w:sz w:val="24"/>
          <w:szCs w:val="24"/>
        </w:rPr>
        <w:t>тыс</w:t>
      </w:r>
      <w:proofErr w:type="gramStart"/>
      <w:r w:rsidRPr="00684318">
        <w:rPr>
          <w:rFonts w:ascii="Times New Roman" w:hAnsi="Times New Roman" w:cs="Times New Roman"/>
          <w:sz w:val="24"/>
          <w:szCs w:val="24"/>
        </w:rPr>
        <w:t>.р</w:t>
      </w:r>
      <w:proofErr w:type="gramEnd"/>
      <w:r w:rsidRPr="00684318">
        <w:rPr>
          <w:rFonts w:ascii="Times New Roman" w:hAnsi="Times New Roman" w:cs="Times New Roman"/>
          <w:sz w:val="24"/>
          <w:szCs w:val="24"/>
        </w:rPr>
        <w:t>уб</w:t>
      </w:r>
      <w:proofErr w:type="spellEnd"/>
      <w:r w:rsidRPr="00684318">
        <w:rPr>
          <w:rFonts w:ascii="Times New Roman" w:hAnsi="Times New Roman" w:cs="Times New Roman"/>
          <w:sz w:val="24"/>
          <w:szCs w:val="24"/>
        </w:rPr>
        <w:t xml:space="preserve">. Вместе с тем, бюджетной сметой на 2016 год на оплату труда </w:t>
      </w:r>
      <w:proofErr w:type="spellStart"/>
      <w:r w:rsidRPr="00684318">
        <w:rPr>
          <w:rFonts w:ascii="Times New Roman" w:hAnsi="Times New Roman" w:cs="Times New Roman"/>
          <w:sz w:val="24"/>
          <w:szCs w:val="24"/>
        </w:rPr>
        <w:t>утверрждены</w:t>
      </w:r>
      <w:proofErr w:type="spellEnd"/>
      <w:r w:rsidRPr="00684318">
        <w:rPr>
          <w:rFonts w:ascii="Times New Roman" w:hAnsi="Times New Roman" w:cs="Times New Roman"/>
          <w:sz w:val="24"/>
          <w:szCs w:val="24"/>
        </w:rPr>
        <w:t xml:space="preserve"> ассигнования в сумме 12648,9 </w:t>
      </w:r>
      <w:proofErr w:type="spellStart"/>
      <w:r w:rsidRPr="00684318">
        <w:rPr>
          <w:rFonts w:ascii="Times New Roman" w:hAnsi="Times New Roman" w:cs="Times New Roman"/>
          <w:sz w:val="24"/>
          <w:szCs w:val="24"/>
        </w:rPr>
        <w:t>тыс.руб</w:t>
      </w:r>
      <w:proofErr w:type="spellEnd"/>
      <w:r w:rsidRPr="00684318">
        <w:rPr>
          <w:rFonts w:ascii="Times New Roman" w:hAnsi="Times New Roman" w:cs="Times New Roman"/>
          <w:sz w:val="24"/>
          <w:szCs w:val="24"/>
        </w:rPr>
        <w:t xml:space="preserve">., что на 1223,0 </w:t>
      </w:r>
      <w:proofErr w:type="spellStart"/>
      <w:r w:rsidRPr="00684318">
        <w:rPr>
          <w:rFonts w:ascii="Times New Roman" w:hAnsi="Times New Roman" w:cs="Times New Roman"/>
          <w:sz w:val="24"/>
          <w:szCs w:val="24"/>
        </w:rPr>
        <w:t>тыс</w:t>
      </w:r>
      <w:proofErr w:type="gramStart"/>
      <w:r w:rsidRPr="00684318">
        <w:rPr>
          <w:rFonts w:ascii="Times New Roman" w:hAnsi="Times New Roman" w:cs="Times New Roman"/>
          <w:sz w:val="24"/>
          <w:szCs w:val="24"/>
        </w:rPr>
        <w:t>.р</w:t>
      </w:r>
      <w:proofErr w:type="gramEnd"/>
      <w:r w:rsidRPr="00684318">
        <w:rPr>
          <w:rFonts w:ascii="Times New Roman" w:hAnsi="Times New Roman" w:cs="Times New Roman"/>
          <w:sz w:val="24"/>
          <w:szCs w:val="24"/>
        </w:rPr>
        <w:t>уб</w:t>
      </w:r>
      <w:proofErr w:type="spellEnd"/>
      <w:r w:rsidRPr="00684318">
        <w:rPr>
          <w:rFonts w:ascii="Times New Roman" w:hAnsi="Times New Roman" w:cs="Times New Roman"/>
          <w:sz w:val="24"/>
          <w:szCs w:val="24"/>
        </w:rPr>
        <w:t xml:space="preserve">. превышает потребность. </w:t>
      </w:r>
    </w:p>
    <w:p w:rsidR="005810E0" w:rsidRPr="00684318" w:rsidRDefault="00907DCA" w:rsidP="00684318">
      <w:pPr>
        <w:spacing w:after="0" w:line="240" w:lineRule="auto"/>
        <w:ind w:firstLine="426"/>
        <w:jc w:val="both"/>
        <w:rPr>
          <w:rFonts w:ascii="Times New Roman" w:hAnsi="Times New Roman" w:cs="Times New Roman"/>
          <w:sz w:val="24"/>
          <w:szCs w:val="24"/>
        </w:rPr>
      </w:pPr>
      <w:r w:rsidRPr="00684318">
        <w:rPr>
          <w:rFonts w:ascii="Times New Roman" w:hAnsi="Times New Roman" w:cs="Times New Roman"/>
          <w:sz w:val="24"/>
          <w:szCs w:val="24"/>
        </w:rPr>
        <w:t xml:space="preserve">Таким образом. В результате необоснованного завышения потребности в средствах  на оплату труда работников в 2016 году администрацией городского округа «город Каспийск» осуществлены избыточные расходы на общую сумму 1223,0 </w:t>
      </w:r>
      <w:proofErr w:type="spellStart"/>
      <w:r w:rsidRPr="00684318">
        <w:rPr>
          <w:rFonts w:ascii="Times New Roman" w:hAnsi="Times New Roman" w:cs="Times New Roman"/>
          <w:sz w:val="24"/>
          <w:szCs w:val="24"/>
        </w:rPr>
        <w:t>тыс</w:t>
      </w:r>
      <w:proofErr w:type="gramStart"/>
      <w:r w:rsidRPr="00684318">
        <w:rPr>
          <w:rFonts w:ascii="Times New Roman" w:hAnsi="Times New Roman" w:cs="Times New Roman"/>
          <w:sz w:val="24"/>
          <w:szCs w:val="24"/>
        </w:rPr>
        <w:t>.р</w:t>
      </w:r>
      <w:proofErr w:type="gramEnd"/>
      <w:r w:rsidRPr="00684318">
        <w:rPr>
          <w:rFonts w:ascii="Times New Roman" w:hAnsi="Times New Roman" w:cs="Times New Roman"/>
          <w:sz w:val="24"/>
          <w:szCs w:val="24"/>
        </w:rPr>
        <w:t>уб</w:t>
      </w:r>
      <w:proofErr w:type="spellEnd"/>
      <w:r w:rsidRPr="00684318">
        <w:rPr>
          <w:rFonts w:ascii="Times New Roman" w:hAnsi="Times New Roman" w:cs="Times New Roman"/>
          <w:sz w:val="24"/>
          <w:szCs w:val="24"/>
        </w:rPr>
        <w:t xml:space="preserve">., </w:t>
      </w:r>
      <w:r w:rsidR="005810E0" w:rsidRPr="00684318">
        <w:rPr>
          <w:rFonts w:ascii="Times New Roman" w:hAnsi="Times New Roman" w:cs="Times New Roman"/>
          <w:sz w:val="24"/>
          <w:szCs w:val="24"/>
        </w:rPr>
        <w:t xml:space="preserve">которые со </w:t>
      </w:r>
      <w:r w:rsidR="005810E0" w:rsidRPr="00684318">
        <w:rPr>
          <w:rFonts w:ascii="Times New Roman" w:hAnsi="Times New Roman" w:cs="Times New Roman"/>
          <w:i/>
          <w:sz w:val="24"/>
          <w:szCs w:val="24"/>
        </w:rPr>
        <w:t>статьей 34 Бюджетного кодекса РФ</w:t>
      </w:r>
      <w:r w:rsidR="005810E0" w:rsidRPr="00684318">
        <w:rPr>
          <w:rFonts w:ascii="Times New Roman" w:hAnsi="Times New Roman" w:cs="Times New Roman"/>
          <w:sz w:val="24"/>
          <w:szCs w:val="24"/>
        </w:rPr>
        <w:t xml:space="preserve"> следует квалифицировать как неэффективное использование бюджетных средств.</w:t>
      </w:r>
    </w:p>
    <w:p w:rsidR="00E41D7A" w:rsidRPr="00684318" w:rsidRDefault="005810E0" w:rsidP="00684318">
      <w:pPr>
        <w:spacing w:after="0" w:line="240" w:lineRule="auto"/>
        <w:ind w:firstLine="426"/>
        <w:rPr>
          <w:rFonts w:ascii="Times New Roman" w:hAnsi="Times New Roman" w:cs="Times New Roman"/>
          <w:sz w:val="24"/>
          <w:szCs w:val="24"/>
        </w:rPr>
      </w:pPr>
      <w:r w:rsidRPr="00684318">
        <w:rPr>
          <w:rFonts w:ascii="Times New Roman" w:hAnsi="Times New Roman" w:cs="Times New Roman"/>
          <w:sz w:val="24"/>
          <w:szCs w:val="24"/>
        </w:rPr>
        <w:t>По состоянию на 1 января 2016 года на балансе администрации значилась дебиторская задолженность в сумме 35,2 тыс. руб.  В течени</w:t>
      </w:r>
      <w:proofErr w:type="gramStart"/>
      <w:r w:rsidRPr="00684318">
        <w:rPr>
          <w:rFonts w:ascii="Times New Roman" w:hAnsi="Times New Roman" w:cs="Times New Roman"/>
          <w:sz w:val="24"/>
          <w:szCs w:val="24"/>
        </w:rPr>
        <w:t>и</w:t>
      </w:r>
      <w:proofErr w:type="gramEnd"/>
      <w:r w:rsidRPr="00684318">
        <w:rPr>
          <w:rFonts w:ascii="Times New Roman" w:hAnsi="Times New Roman" w:cs="Times New Roman"/>
          <w:sz w:val="24"/>
          <w:szCs w:val="24"/>
        </w:rPr>
        <w:t xml:space="preserve"> 2016 года дебиторская задолженность увеличилась на 171,5 тыс. руб. и на 1 января 2017 года составила 206,7 тыс.</w:t>
      </w:r>
      <w:r w:rsidR="004702D5" w:rsidRPr="00684318">
        <w:rPr>
          <w:rFonts w:ascii="Times New Roman" w:hAnsi="Times New Roman" w:cs="Times New Roman"/>
          <w:sz w:val="24"/>
          <w:szCs w:val="24"/>
        </w:rPr>
        <w:t xml:space="preserve"> </w:t>
      </w:r>
      <w:r w:rsidRPr="00684318">
        <w:rPr>
          <w:rFonts w:ascii="Times New Roman" w:hAnsi="Times New Roman" w:cs="Times New Roman"/>
          <w:sz w:val="24"/>
          <w:szCs w:val="24"/>
        </w:rPr>
        <w:t>руб.</w:t>
      </w:r>
    </w:p>
    <w:p w:rsidR="004702D5" w:rsidRPr="00684318" w:rsidRDefault="004702D5" w:rsidP="0019706B">
      <w:pPr>
        <w:spacing w:after="0" w:line="240" w:lineRule="auto"/>
        <w:ind w:firstLine="426"/>
        <w:rPr>
          <w:rFonts w:ascii="Times New Roman" w:hAnsi="Times New Roman" w:cs="Times New Roman"/>
          <w:sz w:val="24"/>
          <w:szCs w:val="24"/>
        </w:rPr>
      </w:pPr>
      <w:r w:rsidRPr="00684318">
        <w:rPr>
          <w:rFonts w:ascii="Times New Roman" w:hAnsi="Times New Roman" w:cs="Times New Roman"/>
          <w:sz w:val="24"/>
          <w:szCs w:val="24"/>
        </w:rPr>
        <w:t>Общая сумма кредиторской задолженности на 1 января 2016 года составляла 83750,9 тыс. руб. в течени</w:t>
      </w:r>
      <w:proofErr w:type="gramStart"/>
      <w:r w:rsidRPr="00684318">
        <w:rPr>
          <w:rFonts w:ascii="Times New Roman" w:hAnsi="Times New Roman" w:cs="Times New Roman"/>
          <w:sz w:val="24"/>
          <w:szCs w:val="24"/>
        </w:rPr>
        <w:t>и</w:t>
      </w:r>
      <w:proofErr w:type="gramEnd"/>
      <w:r w:rsidRPr="00684318">
        <w:rPr>
          <w:rFonts w:ascii="Times New Roman" w:hAnsi="Times New Roman" w:cs="Times New Roman"/>
          <w:sz w:val="24"/>
          <w:szCs w:val="24"/>
        </w:rPr>
        <w:t xml:space="preserve"> 2016 года кредиторская задолженность уменьшилась на 53986,6 тыс. руб. и на 1 января 2017 года составила 29764,3 тыс. руб. </w:t>
      </w:r>
    </w:p>
    <w:p w:rsidR="0087791E" w:rsidRDefault="0087791E" w:rsidP="0019706B">
      <w:pPr>
        <w:spacing w:before="240" w:after="0" w:line="240" w:lineRule="auto"/>
        <w:ind w:firstLine="426"/>
        <w:jc w:val="both"/>
        <w:rPr>
          <w:rFonts w:ascii="Times New Roman" w:hAnsi="Times New Roman" w:cs="Times New Roman"/>
          <w:sz w:val="24"/>
          <w:szCs w:val="24"/>
        </w:rPr>
      </w:pPr>
      <w:r w:rsidRPr="0013323F">
        <w:rPr>
          <w:rFonts w:ascii="Times New Roman" w:hAnsi="Times New Roman" w:cs="Times New Roman"/>
          <w:b/>
          <w:sz w:val="24"/>
          <w:szCs w:val="24"/>
        </w:rPr>
        <w:t>Проверка соблюдения бюджетного законодательства при использован</w:t>
      </w:r>
      <w:r w:rsidR="0013323F" w:rsidRPr="0013323F">
        <w:rPr>
          <w:rFonts w:ascii="Times New Roman" w:hAnsi="Times New Roman" w:cs="Times New Roman"/>
          <w:b/>
          <w:sz w:val="24"/>
          <w:szCs w:val="24"/>
        </w:rPr>
        <w:t>ии средств федерального бюджета, выделенных на государственную поддержку инвалидов, в том числе на реализацию государственной программы Российской Федерации «Доступная среда»</w:t>
      </w:r>
      <w:r w:rsidR="0013323F" w:rsidRPr="0013323F">
        <w:rPr>
          <w:rFonts w:ascii="Times New Roman" w:hAnsi="Times New Roman" w:cs="Times New Roman"/>
          <w:sz w:val="24"/>
          <w:szCs w:val="24"/>
        </w:rPr>
        <w:t xml:space="preserve">.  </w:t>
      </w:r>
      <w:r w:rsidR="0013323F">
        <w:rPr>
          <w:rFonts w:ascii="Times New Roman" w:hAnsi="Times New Roman" w:cs="Times New Roman"/>
          <w:sz w:val="24"/>
          <w:szCs w:val="24"/>
        </w:rPr>
        <w:t xml:space="preserve">Городская программа администрации городского округа «город Каспийск»  «Доступная среда» </w:t>
      </w:r>
      <w:r w:rsidR="0013323F" w:rsidRPr="0013323F">
        <w:rPr>
          <w:rFonts w:ascii="Times New Roman" w:hAnsi="Times New Roman" w:cs="Times New Roman"/>
          <w:sz w:val="24"/>
          <w:szCs w:val="24"/>
        </w:rPr>
        <w:t>на 201</w:t>
      </w:r>
      <w:r w:rsidR="0013323F">
        <w:rPr>
          <w:rFonts w:ascii="Times New Roman" w:hAnsi="Times New Roman" w:cs="Times New Roman"/>
          <w:sz w:val="24"/>
          <w:szCs w:val="24"/>
        </w:rPr>
        <w:t>3</w:t>
      </w:r>
      <w:r w:rsidR="0013323F" w:rsidRPr="0013323F">
        <w:rPr>
          <w:rFonts w:ascii="Times New Roman" w:hAnsi="Times New Roman" w:cs="Times New Roman"/>
          <w:sz w:val="24"/>
          <w:szCs w:val="24"/>
        </w:rPr>
        <w:t>-20</w:t>
      </w:r>
      <w:r w:rsidR="0013323F">
        <w:rPr>
          <w:rFonts w:ascii="Times New Roman" w:hAnsi="Times New Roman" w:cs="Times New Roman"/>
          <w:sz w:val="24"/>
          <w:szCs w:val="24"/>
        </w:rPr>
        <w:t>15</w:t>
      </w:r>
      <w:r w:rsidR="0013323F" w:rsidRPr="0013323F">
        <w:rPr>
          <w:rFonts w:ascii="Times New Roman" w:hAnsi="Times New Roman" w:cs="Times New Roman"/>
          <w:sz w:val="24"/>
          <w:szCs w:val="24"/>
        </w:rPr>
        <w:t xml:space="preserve"> годы</w:t>
      </w:r>
      <w:r w:rsidR="0013323F">
        <w:rPr>
          <w:rFonts w:ascii="Times New Roman" w:hAnsi="Times New Roman" w:cs="Times New Roman"/>
          <w:sz w:val="24"/>
          <w:szCs w:val="24"/>
        </w:rPr>
        <w:t xml:space="preserve"> утверждена постановлением администрации городского округа «город Каспийск» №1331 от 30.12.2013 года и направлена на обеспечение беспрепятственного доступа к приоритетным объектам и услугам в приоритетных сферах жизнедеятельности инвалидов и других людей, испытывающих затруднения при самостоятельном передвижении</w:t>
      </w:r>
      <w:r w:rsidR="0013323F" w:rsidRPr="0013323F">
        <w:rPr>
          <w:rFonts w:ascii="Times New Roman" w:hAnsi="Times New Roman" w:cs="Times New Roman"/>
          <w:sz w:val="24"/>
          <w:szCs w:val="24"/>
        </w:rPr>
        <w:t xml:space="preserve">. </w:t>
      </w:r>
    </w:p>
    <w:p w:rsidR="004008AE" w:rsidRDefault="0013323F" w:rsidP="0019706B">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Предоставление субсидий из Республиканского бюджета на реализацию мероприятий программы осуществлялось на основании соглашений, заключенных между администрацией городского округа «город Каспийск» и Министерством образования РД, Министерством Труда и социального развития РД. </w:t>
      </w:r>
      <w:proofErr w:type="gramStart"/>
      <w:r>
        <w:rPr>
          <w:rFonts w:ascii="Times New Roman" w:hAnsi="Times New Roman" w:cs="Times New Roman"/>
          <w:sz w:val="24"/>
          <w:szCs w:val="24"/>
        </w:rPr>
        <w:t>Объемы финансирования,</w:t>
      </w:r>
      <w:r w:rsidR="004008AE">
        <w:rPr>
          <w:rFonts w:ascii="Times New Roman" w:hAnsi="Times New Roman" w:cs="Times New Roman"/>
          <w:sz w:val="24"/>
          <w:szCs w:val="24"/>
        </w:rPr>
        <w:t xml:space="preserve"> предусмотренные в соглашениях соответствуют</w:t>
      </w:r>
      <w:proofErr w:type="gramEnd"/>
      <w:r w:rsidR="004008AE">
        <w:rPr>
          <w:rFonts w:ascii="Times New Roman" w:hAnsi="Times New Roman" w:cs="Times New Roman"/>
          <w:sz w:val="24"/>
          <w:szCs w:val="24"/>
        </w:rPr>
        <w:t xml:space="preserve"> объемам финансирования, утвержденным Законом РД о республиканском бюджете на соответствующие годы.   Средства республиканского бюджета, поступившие на реализацию региональной программы, отражены в решениях о бюджете городского округа «город Каспийск» своевременно и в полном объеме</w:t>
      </w:r>
      <w:proofErr w:type="gramStart"/>
      <w:r w:rsidR="004008AE">
        <w:rPr>
          <w:rFonts w:ascii="Times New Roman" w:hAnsi="Times New Roman" w:cs="Times New Roman"/>
          <w:sz w:val="24"/>
          <w:szCs w:val="24"/>
        </w:rPr>
        <w:t>.</w:t>
      </w:r>
      <w:proofErr w:type="gramEnd"/>
      <w:r w:rsidR="004008AE">
        <w:rPr>
          <w:rFonts w:ascii="Times New Roman" w:hAnsi="Times New Roman" w:cs="Times New Roman"/>
          <w:sz w:val="24"/>
          <w:szCs w:val="24"/>
        </w:rPr>
        <w:t xml:space="preserve"> Суммы </w:t>
      </w:r>
      <w:proofErr w:type="spellStart"/>
      <w:r w:rsidR="004008AE">
        <w:rPr>
          <w:rFonts w:ascii="Times New Roman" w:hAnsi="Times New Roman" w:cs="Times New Roman"/>
          <w:sz w:val="24"/>
          <w:szCs w:val="24"/>
        </w:rPr>
        <w:t>софинансирования</w:t>
      </w:r>
      <w:proofErr w:type="spellEnd"/>
      <w:r w:rsidR="004008AE">
        <w:rPr>
          <w:rFonts w:ascii="Times New Roman" w:hAnsi="Times New Roman" w:cs="Times New Roman"/>
          <w:sz w:val="24"/>
          <w:szCs w:val="24"/>
        </w:rPr>
        <w:t xml:space="preserve"> расходных обязательств </w:t>
      </w:r>
      <w:r w:rsidR="004008AE">
        <w:rPr>
          <w:rFonts w:ascii="Times New Roman" w:hAnsi="Times New Roman" w:cs="Times New Roman"/>
          <w:sz w:val="24"/>
          <w:szCs w:val="24"/>
        </w:rPr>
        <w:t>городского округа «город Каспийск»</w:t>
      </w:r>
      <w:r w:rsidR="004008AE">
        <w:rPr>
          <w:rFonts w:ascii="Times New Roman" w:hAnsi="Times New Roman" w:cs="Times New Roman"/>
          <w:sz w:val="24"/>
          <w:szCs w:val="24"/>
        </w:rPr>
        <w:t xml:space="preserve"> соответствуют условиям региональной программы. Договора заключены на основании проектно-сметной документации</w:t>
      </w:r>
      <w:proofErr w:type="gramStart"/>
      <w:r w:rsidR="004008AE">
        <w:rPr>
          <w:rFonts w:ascii="Times New Roman" w:hAnsi="Times New Roman" w:cs="Times New Roman"/>
          <w:sz w:val="24"/>
          <w:szCs w:val="24"/>
        </w:rPr>
        <w:t>.</w:t>
      </w:r>
      <w:proofErr w:type="gramEnd"/>
      <w:r w:rsidR="004008AE">
        <w:rPr>
          <w:rFonts w:ascii="Times New Roman" w:hAnsi="Times New Roman" w:cs="Times New Roman"/>
          <w:sz w:val="24"/>
          <w:szCs w:val="24"/>
        </w:rPr>
        <w:t xml:space="preserve"> Отчеты о реализации программы соответствуют фактически исполненным объемам финансирования. </w:t>
      </w:r>
    </w:p>
    <w:p w:rsidR="0013323F" w:rsidRPr="0013323F" w:rsidRDefault="004008AE" w:rsidP="0019706B">
      <w:pPr>
        <w:spacing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Объем финансирования </w:t>
      </w:r>
      <w:r w:rsidR="0023309E">
        <w:rPr>
          <w:rFonts w:ascii="Times New Roman" w:hAnsi="Times New Roman" w:cs="Times New Roman"/>
          <w:sz w:val="24"/>
          <w:szCs w:val="24"/>
        </w:rPr>
        <w:t xml:space="preserve">программы за 2015 год – 3714,6 </w:t>
      </w:r>
      <w:proofErr w:type="spellStart"/>
      <w:r w:rsidR="0023309E">
        <w:rPr>
          <w:rFonts w:ascii="Times New Roman" w:hAnsi="Times New Roman" w:cs="Times New Roman"/>
          <w:sz w:val="24"/>
          <w:szCs w:val="24"/>
        </w:rPr>
        <w:t>тыс</w:t>
      </w:r>
      <w:proofErr w:type="gramStart"/>
      <w:r w:rsidR="0023309E">
        <w:rPr>
          <w:rFonts w:ascii="Times New Roman" w:hAnsi="Times New Roman" w:cs="Times New Roman"/>
          <w:sz w:val="24"/>
          <w:szCs w:val="24"/>
        </w:rPr>
        <w:t>.р</w:t>
      </w:r>
      <w:proofErr w:type="gramEnd"/>
      <w:r w:rsidR="0023309E">
        <w:rPr>
          <w:rFonts w:ascii="Times New Roman" w:hAnsi="Times New Roman" w:cs="Times New Roman"/>
          <w:sz w:val="24"/>
          <w:szCs w:val="24"/>
        </w:rPr>
        <w:t>уб</w:t>
      </w:r>
      <w:proofErr w:type="spellEnd"/>
      <w:r w:rsidR="0023309E">
        <w:rPr>
          <w:rFonts w:ascii="Times New Roman" w:hAnsi="Times New Roman" w:cs="Times New Roman"/>
          <w:sz w:val="24"/>
          <w:szCs w:val="24"/>
        </w:rPr>
        <w:t xml:space="preserve">., из них 3451,6 </w:t>
      </w:r>
      <w:proofErr w:type="spellStart"/>
      <w:r w:rsidR="0023309E">
        <w:rPr>
          <w:rFonts w:ascii="Times New Roman" w:hAnsi="Times New Roman" w:cs="Times New Roman"/>
          <w:sz w:val="24"/>
          <w:szCs w:val="24"/>
        </w:rPr>
        <w:t>тыс.руб</w:t>
      </w:r>
      <w:proofErr w:type="spellEnd"/>
      <w:r w:rsidR="0023309E">
        <w:rPr>
          <w:rFonts w:ascii="Times New Roman" w:hAnsi="Times New Roman" w:cs="Times New Roman"/>
          <w:sz w:val="24"/>
          <w:szCs w:val="24"/>
        </w:rPr>
        <w:t xml:space="preserve">. – средства федерального бюджета, 263 </w:t>
      </w:r>
      <w:proofErr w:type="spellStart"/>
      <w:r w:rsidR="0023309E">
        <w:rPr>
          <w:rFonts w:ascii="Times New Roman" w:hAnsi="Times New Roman" w:cs="Times New Roman"/>
          <w:sz w:val="24"/>
          <w:szCs w:val="24"/>
        </w:rPr>
        <w:t>тыс.руб</w:t>
      </w:r>
      <w:proofErr w:type="spellEnd"/>
      <w:r w:rsidR="0023309E">
        <w:rPr>
          <w:rFonts w:ascii="Times New Roman" w:hAnsi="Times New Roman" w:cs="Times New Roman"/>
          <w:sz w:val="24"/>
          <w:szCs w:val="24"/>
        </w:rPr>
        <w:t xml:space="preserve">. – средства местного бюджета. </w:t>
      </w:r>
      <w:r>
        <w:rPr>
          <w:rFonts w:ascii="Times New Roman" w:hAnsi="Times New Roman" w:cs="Times New Roman"/>
          <w:sz w:val="24"/>
          <w:szCs w:val="24"/>
        </w:rPr>
        <w:t xml:space="preserve">В бюджетном учете операции по учету и расходованию бюджетных средств отражены своевременно и в полном объеме.  </w:t>
      </w:r>
    </w:p>
    <w:p w:rsidR="00E41D7A" w:rsidRPr="00684318" w:rsidRDefault="004702D5" w:rsidP="00684318">
      <w:pPr>
        <w:spacing w:after="0" w:line="240" w:lineRule="auto"/>
        <w:ind w:firstLine="426"/>
        <w:jc w:val="both"/>
        <w:rPr>
          <w:rFonts w:ascii="Times New Roman" w:hAnsi="Times New Roman" w:cs="Times New Roman"/>
          <w:sz w:val="24"/>
          <w:szCs w:val="24"/>
        </w:rPr>
      </w:pPr>
      <w:r w:rsidRPr="00684318">
        <w:rPr>
          <w:rFonts w:ascii="Times New Roman" w:hAnsi="Times New Roman" w:cs="Times New Roman"/>
          <w:sz w:val="24"/>
          <w:szCs w:val="24"/>
        </w:rPr>
        <w:t xml:space="preserve">Также Контрольно-счетной комиссией </w:t>
      </w:r>
      <w:r w:rsidR="00050AD0" w:rsidRPr="00684318">
        <w:rPr>
          <w:rFonts w:ascii="Times New Roman" w:hAnsi="Times New Roman" w:cs="Times New Roman"/>
          <w:sz w:val="24"/>
          <w:szCs w:val="24"/>
        </w:rPr>
        <w:t xml:space="preserve"> муниципального образования городской округ «город Каспийск» в 201</w:t>
      </w:r>
      <w:r w:rsidR="0023309E">
        <w:rPr>
          <w:rFonts w:ascii="Times New Roman" w:hAnsi="Times New Roman" w:cs="Times New Roman"/>
          <w:sz w:val="24"/>
          <w:szCs w:val="24"/>
        </w:rPr>
        <w:t>7</w:t>
      </w:r>
      <w:r w:rsidR="00050AD0" w:rsidRPr="00684318">
        <w:rPr>
          <w:rFonts w:ascii="Times New Roman" w:hAnsi="Times New Roman" w:cs="Times New Roman"/>
          <w:sz w:val="24"/>
          <w:szCs w:val="24"/>
        </w:rPr>
        <w:t xml:space="preserve"> году проведены следующие контрольные мероприятия в соответствии с </w:t>
      </w:r>
      <w:r w:rsidR="00050AD0" w:rsidRPr="00684318">
        <w:rPr>
          <w:rFonts w:ascii="Times New Roman" w:hAnsi="Times New Roman" w:cs="Times New Roman"/>
          <w:b/>
          <w:sz w:val="24"/>
          <w:szCs w:val="24"/>
          <w:u w:val="single"/>
        </w:rPr>
        <w:t>Требованием Прокуратуры города Каспийска</w:t>
      </w:r>
      <w:r w:rsidR="00050AD0" w:rsidRPr="00684318">
        <w:rPr>
          <w:rFonts w:ascii="Times New Roman" w:hAnsi="Times New Roman" w:cs="Times New Roman"/>
          <w:sz w:val="24"/>
          <w:szCs w:val="24"/>
        </w:rPr>
        <w:t>.</w:t>
      </w:r>
    </w:p>
    <w:p w:rsidR="00050AD0" w:rsidRPr="00684318" w:rsidRDefault="00050AD0" w:rsidP="00684318">
      <w:pPr>
        <w:spacing w:after="0" w:line="240" w:lineRule="auto"/>
        <w:ind w:firstLine="426"/>
        <w:jc w:val="both"/>
        <w:rPr>
          <w:rFonts w:ascii="Times New Roman" w:hAnsi="Times New Roman" w:cs="Times New Roman"/>
          <w:sz w:val="24"/>
          <w:szCs w:val="24"/>
        </w:rPr>
      </w:pPr>
      <w:r w:rsidRPr="0087791E">
        <w:rPr>
          <w:rFonts w:ascii="Times New Roman" w:hAnsi="Times New Roman" w:cs="Times New Roman"/>
          <w:b/>
          <w:sz w:val="28"/>
          <w:szCs w:val="24"/>
        </w:rPr>
        <w:t>1</w:t>
      </w:r>
      <w:r w:rsidRPr="00684318">
        <w:rPr>
          <w:rFonts w:ascii="Times New Roman" w:hAnsi="Times New Roman" w:cs="Times New Roman"/>
          <w:sz w:val="24"/>
          <w:szCs w:val="24"/>
        </w:rPr>
        <w:t xml:space="preserve">. Проведена проверка </w:t>
      </w:r>
      <w:proofErr w:type="gramStart"/>
      <w:r w:rsidRPr="00684318">
        <w:rPr>
          <w:rFonts w:ascii="Times New Roman" w:hAnsi="Times New Roman" w:cs="Times New Roman"/>
          <w:sz w:val="24"/>
          <w:szCs w:val="24"/>
        </w:rPr>
        <w:t>соблюдения порядка  назначения выплат стимулирующего характера</w:t>
      </w:r>
      <w:proofErr w:type="gramEnd"/>
      <w:r w:rsidRPr="00684318">
        <w:rPr>
          <w:rFonts w:ascii="Times New Roman" w:hAnsi="Times New Roman" w:cs="Times New Roman"/>
          <w:sz w:val="24"/>
          <w:szCs w:val="24"/>
        </w:rPr>
        <w:t xml:space="preserve"> </w:t>
      </w:r>
    </w:p>
    <w:p w:rsidR="00050AD0" w:rsidRPr="00684318" w:rsidRDefault="00050AD0" w:rsidP="00684318">
      <w:pPr>
        <w:spacing w:after="0" w:line="240" w:lineRule="auto"/>
        <w:jc w:val="both"/>
        <w:rPr>
          <w:rFonts w:ascii="Times New Roman" w:hAnsi="Times New Roman" w:cs="Times New Roman"/>
          <w:sz w:val="24"/>
          <w:szCs w:val="24"/>
        </w:rPr>
      </w:pPr>
      <w:r w:rsidRPr="00684318">
        <w:rPr>
          <w:rFonts w:ascii="Times New Roman" w:hAnsi="Times New Roman" w:cs="Times New Roman"/>
          <w:sz w:val="24"/>
          <w:szCs w:val="24"/>
        </w:rPr>
        <w:t>- в Муниципальном бюджетном общеобразовательном учреждении «Средняя общеобразовательная школа №4»  за период с июня 2016 года по январь 2017года,</w:t>
      </w:r>
    </w:p>
    <w:p w:rsidR="00050AD0" w:rsidRPr="00684318" w:rsidRDefault="00050AD0" w:rsidP="00684318">
      <w:pPr>
        <w:spacing w:after="0" w:line="240" w:lineRule="auto"/>
        <w:jc w:val="both"/>
        <w:rPr>
          <w:rFonts w:ascii="Times New Roman" w:hAnsi="Times New Roman" w:cs="Times New Roman"/>
          <w:sz w:val="24"/>
          <w:szCs w:val="24"/>
        </w:rPr>
      </w:pPr>
      <w:r w:rsidRPr="00684318">
        <w:rPr>
          <w:rFonts w:ascii="Times New Roman" w:hAnsi="Times New Roman" w:cs="Times New Roman"/>
          <w:sz w:val="24"/>
          <w:szCs w:val="24"/>
        </w:rPr>
        <w:lastRenderedPageBreak/>
        <w:t xml:space="preserve"> - в Муниципальном бюджетном общеобразовательном учреждении «Средняя общеобразовательная школа №2»  за период с января по апрель 2017 года.</w:t>
      </w:r>
    </w:p>
    <w:p w:rsidR="00B70A31" w:rsidRPr="00684318" w:rsidRDefault="00B70A31" w:rsidP="00684318">
      <w:pPr>
        <w:spacing w:after="0" w:line="240" w:lineRule="auto"/>
        <w:ind w:firstLine="426"/>
        <w:jc w:val="both"/>
        <w:rPr>
          <w:rFonts w:ascii="Times New Roman" w:hAnsi="Times New Roman" w:cs="Times New Roman"/>
          <w:sz w:val="24"/>
          <w:szCs w:val="24"/>
        </w:rPr>
      </w:pPr>
      <w:r w:rsidRPr="00684318">
        <w:rPr>
          <w:rFonts w:ascii="Times New Roman" w:hAnsi="Times New Roman" w:cs="Times New Roman"/>
          <w:sz w:val="24"/>
          <w:szCs w:val="24"/>
        </w:rPr>
        <w:t>В ходе проверки назначения и выплаты стимулирующих выплат педагогическим работникам    МБОУ «СОШ №2»  за период с января по апрель 2017 года установлено следующее.</w:t>
      </w:r>
    </w:p>
    <w:p w:rsidR="002C5838" w:rsidRPr="00684318" w:rsidRDefault="002C5838" w:rsidP="00684318">
      <w:pPr>
        <w:spacing w:after="0" w:line="240" w:lineRule="auto"/>
        <w:ind w:firstLine="426"/>
        <w:jc w:val="both"/>
        <w:rPr>
          <w:rFonts w:ascii="Times New Roman" w:hAnsi="Times New Roman" w:cs="Times New Roman"/>
          <w:sz w:val="24"/>
          <w:szCs w:val="24"/>
        </w:rPr>
      </w:pPr>
      <w:r w:rsidRPr="00684318">
        <w:rPr>
          <w:rFonts w:ascii="Times New Roman" w:hAnsi="Times New Roman" w:cs="Times New Roman"/>
          <w:sz w:val="24"/>
          <w:szCs w:val="24"/>
        </w:rPr>
        <w:t xml:space="preserve">В связи с увеличением должностных окладов работников образования, руководством школы своевременно </w:t>
      </w:r>
      <w:r w:rsidRPr="00684318">
        <w:rPr>
          <w:rFonts w:ascii="Times New Roman" w:hAnsi="Times New Roman" w:cs="Times New Roman"/>
          <w:b/>
          <w:sz w:val="24"/>
          <w:szCs w:val="24"/>
        </w:rPr>
        <w:t>не внесены соответствующие изменения в положение об оплате труда работников образовательного учреждения, а также, не составлены дополнительные соглашения к трудовым договорам работников.</w:t>
      </w:r>
      <w:r w:rsidRPr="00684318">
        <w:rPr>
          <w:rFonts w:ascii="Times New Roman" w:hAnsi="Times New Roman" w:cs="Times New Roman"/>
          <w:sz w:val="24"/>
          <w:szCs w:val="24"/>
        </w:rPr>
        <w:t xml:space="preserve"> </w:t>
      </w:r>
    </w:p>
    <w:p w:rsidR="00B70A31" w:rsidRPr="00684318" w:rsidRDefault="00B70A31" w:rsidP="00684318">
      <w:pPr>
        <w:spacing w:after="0" w:line="240" w:lineRule="auto"/>
        <w:ind w:firstLine="426"/>
        <w:jc w:val="both"/>
        <w:rPr>
          <w:rFonts w:ascii="Times New Roman" w:hAnsi="Times New Roman" w:cs="Times New Roman"/>
          <w:b/>
          <w:sz w:val="24"/>
          <w:szCs w:val="24"/>
        </w:rPr>
      </w:pPr>
      <w:r w:rsidRPr="00684318">
        <w:rPr>
          <w:rFonts w:ascii="Times New Roman" w:hAnsi="Times New Roman" w:cs="Times New Roman"/>
          <w:b/>
          <w:sz w:val="24"/>
          <w:szCs w:val="24"/>
        </w:rPr>
        <w:t>Представленные протокола заседаний комиссии по распределению стимулирующего фонда оформлены не надлежащим образом, отсутствуют  подписи членов комиссии.</w:t>
      </w:r>
    </w:p>
    <w:p w:rsidR="00B70A31" w:rsidRPr="00684318" w:rsidRDefault="00B70A31" w:rsidP="00684318">
      <w:pPr>
        <w:spacing w:after="0" w:line="240" w:lineRule="auto"/>
        <w:ind w:firstLine="426"/>
        <w:jc w:val="both"/>
        <w:rPr>
          <w:rFonts w:ascii="Times New Roman" w:hAnsi="Times New Roman" w:cs="Times New Roman"/>
          <w:sz w:val="24"/>
          <w:szCs w:val="24"/>
        </w:rPr>
      </w:pPr>
      <w:r w:rsidRPr="00684318">
        <w:rPr>
          <w:rFonts w:ascii="Times New Roman" w:hAnsi="Times New Roman" w:cs="Times New Roman"/>
          <w:sz w:val="24"/>
          <w:szCs w:val="24"/>
        </w:rPr>
        <w:t>В соответствии с приказами были назначены и выплачены выплаты стимулирующего характера за следующие показатели и виды работ:</w:t>
      </w:r>
    </w:p>
    <w:p w:rsidR="00B70A31" w:rsidRPr="00684318" w:rsidRDefault="00B70A31" w:rsidP="00684318">
      <w:pPr>
        <w:spacing w:after="0" w:line="240" w:lineRule="auto"/>
        <w:ind w:firstLine="426"/>
        <w:jc w:val="both"/>
        <w:rPr>
          <w:rFonts w:ascii="Times New Roman" w:hAnsi="Times New Roman" w:cs="Times New Roman"/>
          <w:sz w:val="24"/>
          <w:szCs w:val="24"/>
        </w:rPr>
      </w:pPr>
      <w:r w:rsidRPr="00684318">
        <w:rPr>
          <w:rFonts w:ascii="Times New Roman" w:hAnsi="Times New Roman" w:cs="Times New Roman"/>
          <w:sz w:val="24"/>
          <w:szCs w:val="24"/>
        </w:rPr>
        <w:t>- за звание «Почетный работник ОО РФ, РД»,</w:t>
      </w:r>
    </w:p>
    <w:p w:rsidR="00B70A31" w:rsidRPr="00684318" w:rsidRDefault="00B70A31" w:rsidP="00684318">
      <w:pPr>
        <w:spacing w:after="0" w:line="240" w:lineRule="auto"/>
        <w:ind w:firstLine="426"/>
        <w:jc w:val="both"/>
        <w:rPr>
          <w:rFonts w:ascii="Times New Roman" w:hAnsi="Times New Roman" w:cs="Times New Roman"/>
          <w:sz w:val="24"/>
          <w:szCs w:val="24"/>
        </w:rPr>
      </w:pPr>
      <w:r w:rsidRPr="00684318">
        <w:rPr>
          <w:rFonts w:ascii="Times New Roman" w:hAnsi="Times New Roman" w:cs="Times New Roman"/>
          <w:sz w:val="24"/>
          <w:szCs w:val="24"/>
        </w:rPr>
        <w:t>- стимулирующие выплаты молодым специалистам,</w:t>
      </w:r>
    </w:p>
    <w:p w:rsidR="00B70A31" w:rsidRPr="00684318" w:rsidRDefault="00B70A31" w:rsidP="00684318">
      <w:pPr>
        <w:spacing w:after="0" w:line="240" w:lineRule="auto"/>
        <w:ind w:firstLine="426"/>
        <w:jc w:val="both"/>
        <w:rPr>
          <w:rFonts w:ascii="Times New Roman" w:hAnsi="Times New Roman" w:cs="Times New Roman"/>
          <w:sz w:val="24"/>
          <w:szCs w:val="24"/>
        </w:rPr>
      </w:pPr>
      <w:r w:rsidRPr="00684318">
        <w:rPr>
          <w:rFonts w:ascii="Times New Roman" w:hAnsi="Times New Roman" w:cs="Times New Roman"/>
          <w:b/>
          <w:sz w:val="24"/>
          <w:szCs w:val="24"/>
        </w:rPr>
        <w:t>-</w:t>
      </w:r>
      <w:r w:rsidRPr="00684318">
        <w:rPr>
          <w:rFonts w:ascii="Times New Roman" w:hAnsi="Times New Roman" w:cs="Times New Roman"/>
          <w:sz w:val="24"/>
          <w:szCs w:val="24"/>
        </w:rPr>
        <w:t xml:space="preserve"> за педагогический стаж непрерывной работы.</w:t>
      </w:r>
    </w:p>
    <w:p w:rsidR="00B70A31" w:rsidRPr="002841A9" w:rsidRDefault="00B70A31" w:rsidP="00684318">
      <w:pPr>
        <w:spacing w:after="0" w:line="240" w:lineRule="auto"/>
        <w:ind w:firstLine="426"/>
        <w:jc w:val="both"/>
        <w:rPr>
          <w:rFonts w:ascii="Times New Roman" w:hAnsi="Times New Roman" w:cs="Times New Roman"/>
          <w:sz w:val="24"/>
          <w:szCs w:val="24"/>
        </w:rPr>
      </w:pPr>
      <w:r w:rsidRPr="002841A9">
        <w:rPr>
          <w:rFonts w:ascii="Times New Roman" w:hAnsi="Times New Roman" w:cs="Times New Roman"/>
          <w:sz w:val="24"/>
          <w:szCs w:val="24"/>
        </w:rPr>
        <w:t xml:space="preserve">Назначение стимулирующих выплат за </w:t>
      </w:r>
      <w:r w:rsidRPr="002841A9">
        <w:rPr>
          <w:rFonts w:ascii="Times New Roman" w:hAnsi="Times New Roman" w:cs="Times New Roman"/>
          <w:i/>
          <w:sz w:val="24"/>
          <w:szCs w:val="24"/>
        </w:rPr>
        <w:t>интенсивность и высокие показатели</w:t>
      </w:r>
      <w:r w:rsidRPr="002841A9">
        <w:rPr>
          <w:rFonts w:ascii="Times New Roman" w:hAnsi="Times New Roman" w:cs="Times New Roman"/>
          <w:sz w:val="24"/>
          <w:szCs w:val="24"/>
        </w:rPr>
        <w:t xml:space="preserve"> работы педагогическим работникам не производилось.</w:t>
      </w:r>
    </w:p>
    <w:p w:rsidR="00B70A31" w:rsidRPr="00684318" w:rsidRDefault="00B70A31" w:rsidP="002841A9">
      <w:pPr>
        <w:spacing w:after="0" w:line="240" w:lineRule="auto"/>
        <w:ind w:firstLine="426"/>
        <w:jc w:val="both"/>
        <w:rPr>
          <w:rFonts w:ascii="Times New Roman" w:hAnsi="Times New Roman" w:cs="Times New Roman"/>
          <w:sz w:val="24"/>
          <w:szCs w:val="24"/>
          <w:highlight w:val="yellow"/>
        </w:rPr>
      </w:pPr>
      <w:r w:rsidRPr="00684318">
        <w:rPr>
          <w:rFonts w:ascii="Times New Roman" w:hAnsi="Times New Roman" w:cs="Times New Roman"/>
          <w:sz w:val="24"/>
          <w:szCs w:val="24"/>
        </w:rPr>
        <w:t xml:space="preserve">Стимулирующие выплаты за интенсивность выполняемой работы не являются обязательной составляющей заработной платы, а осуществляются в пределах средств, предусмотренных на оплату труда. </w:t>
      </w:r>
      <w:r w:rsidRPr="00684318">
        <w:rPr>
          <w:rFonts w:ascii="Times New Roman" w:hAnsi="Times New Roman" w:cs="Times New Roman"/>
          <w:sz w:val="24"/>
          <w:szCs w:val="24"/>
          <w:shd w:val="clear" w:color="auto" w:fill="FFFFFF"/>
        </w:rPr>
        <w:t xml:space="preserve">Размер выплат стимулирующего характера находится в зависимости от объема стимулирующего фонда оплаты труда. </w:t>
      </w:r>
    </w:p>
    <w:p w:rsidR="00B70A31" w:rsidRPr="00684318" w:rsidRDefault="00B70A31" w:rsidP="00684318">
      <w:pPr>
        <w:spacing w:after="0" w:line="240" w:lineRule="auto"/>
        <w:ind w:firstLine="426"/>
        <w:jc w:val="both"/>
        <w:rPr>
          <w:rFonts w:ascii="Times New Roman" w:hAnsi="Times New Roman" w:cs="Times New Roman"/>
          <w:sz w:val="24"/>
          <w:szCs w:val="24"/>
        </w:rPr>
      </w:pPr>
      <w:r w:rsidRPr="00684318">
        <w:rPr>
          <w:rFonts w:ascii="Times New Roman" w:hAnsi="Times New Roman" w:cs="Times New Roman"/>
          <w:sz w:val="24"/>
          <w:szCs w:val="24"/>
        </w:rPr>
        <w:t xml:space="preserve">Однако, в ходе анализа запланированного фонда заработной платы педагогических работников с фактически выплаченными средствами, наблюдается экономия стимулирующего фонда заработной платы за январь-апрель 2017 года в размере 1316,0 </w:t>
      </w:r>
      <w:proofErr w:type="spellStart"/>
      <w:r w:rsidRPr="00684318">
        <w:rPr>
          <w:rFonts w:ascii="Times New Roman" w:hAnsi="Times New Roman" w:cs="Times New Roman"/>
          <w:sz w:val="24"/>
          <w:szCs w:val="24"/>
        </w:rPr>
        <w:t>тыс</w:t>
      </w:r>
      <w:proofErr w:type="gramStart"/>
      <w:r w:rsidRPr="00684318">
        <w:rPr>
          <w:rFonts w:ascii="Times New Roman" w:hAnsi="Times New Roman" w:cs="Times New Roman"/>
          <w:sz w:val="24"/>
          <w:szCs w:val="24"/>
        </w:rPr>
        <w:t>.р</w:t>
      </w:r>
      <w:proofErr w:type="gramEnd"/>
      <w:r w:rsidRPr="00684318">
        <w:rPr>
          <w:rFonts w:ascii="Times New Roman" w:hAnsi="Times New Roman" w:cs="Times New Roman"/>
          <w:sz w:val="24"/>
          <w:szCs w:val="24"/>
        </w:rPr>
        <w:t>уб</w:t>
      </w:r>
      <w:proofErr w:type="spellEnd"/>
      <w:r w:rsidRPr="00684318">
        <w:rPr>
          <w:rFonts w:ascii="Times New Roman" w:hAnsi="Times New Roman" w:cs="Times New Roman"/>
          <w:sz w:val="24"/>
          <w:szCs w:val="24"/>
        </w:rPr>
        <w:t>. Данные средства необходимо было  направить на поощрение учителей.</w:t>
      </w:r>
    </w:p>
    <w:p w:rsidR="00050AD0" w:rsidRPr="00684318" w:rsidRDefault="00050AD0" w:rsidP="00684318">
      <w:pPr>
        <w:spacing w:after="0" w:line="240" w:lineRule="auto"/>
        <w:ind w:firstLine="426"/>
        <w:jc w:val="both"/>
        <w:rPr>
          <w:rFonts w:ascii="Times New Roman" w:hAnsi="Times New Roman" w:cs="Times New Roman"/>
          <w:sz w:val="24"/>
          <w:szCs w:val="24"/>
        </w:rPr>
      </w:pPr>
    </w:p>
    <w:p w:rsidR="00B70A31" w:rsidRPr="00684318" w:rsidRDefault="00050AD0" w:rsidP="00684318">
      <w:pPr>
        <w:spacing w:after="0" w:line="240" w:lineRule="auto"/>
        <w:ind w:firstLine="426"/>
        <w:jc w:val="both"/>
        <w:rPr>
          <w:rFonts w:ascii="Times New Roman" w:hAnsi="Times New Roman" w:cs="Times New Roman"/>
          <w:sz w:val="24"/>
          <w:szCs w:val="24"/>
        </w:rPr>
      </w:pPr>
      <w:r w:rsidRPr="0087791E">
        <w:rPr>
          <w:rFonts w:ascii="Times New Roman" w:hAnsi="Times New Roman" w:cs="Times New Roman"/>
          <w:sz w:val="28"/>
          <w:szCs w:val="26"/>
        </w:rPr>
        <w:t>2</w:t>
      </w:r>
      <w:r>
        <w:rPr>
          <w:rFonts w:ascii="Times New Roman" w:hAnsi="Times New Roman" w:cs="Times New Roman"/>
          <w:sz w:val="26"/>
          <w:szCs w:val="26"/>
        </w:rPr>
        <w:t xml:space="preserve">. </w:t>
      </w:r>
      <w:proofErr w:type="gramStart"/>
      <w:r w:rsidR="00B70A31" w:rsidRPr="00684318">
        <w:rPr>
          <w:rFonts w:ascii="Times New Roman" w:hAnsi="Times New Roman" w:cs="Times New Roman"/>
          <w:sz w:val="24"/>
          <w:szCs w:val="24"/>
        </w:rPr>
        <w:t xml:space="preserve">В соответствии с Требованием Прокуратуры города Каспийска от 04.04.2017г.  №02-03-2017,  Контрольно-счетной комиссией  муниципального образования городской округ «город Каспийск» проведено контрольное мероприятие по проверке </w:t>
      </w:r>
      <w:r w:rsidR="00B70A31" w:rsidRPr="00684318">
        <w:rPr>
          <w:rFonts w:ascii="Times New Roman" w:hAnsi="Times New Roman" w:cs="Times New Roman"/>
          <w:b/>
          <w:sz w:val="24"/>
          <w:szCs w:val="24"/>
        </w:rPr>
        <w:t>соблюдения  требований Указа Президента РФ от 7 мая 2012г. №597</w:t>
      </w:r>
      <w:r w:rsidR="00B70A31" w:rsidRPr="00684318">
        <w:rPr>
          <w:rFonts w:ascii="Times New Roman" w:hAnsi="Times New Roman" w:cs="Times New Roman"/>
          <w:sz w:val="24"/>
          <w:szCs w:val="24"/>
        </w:rPr>
        <w:t xml:space="preserve"> «О мероприятиях по реализации государственной социальной политики» и иных нормативно правовых актов при установлении заработной платы работникам муниципальных образовательных учреждений городского округа «город Каспийск» за период</w:t>
      </w:r>
      <w:proofErr w:type="gramEnd"/>
      <w:r w:rsidR="00B70A31" w:rsidRPr="00684318">
        <w:rPr>
          <w:rFonts w:ascii="Times New Roman" w:hAnsi="Times New Roman" w:cs="Times New Roman"/>
          <w:sz w:val="24"/>
          <w:szCs w:val="24"/>
        </w:rPr>
        <w:t xml:space="preserve"> 2016 и 1 квартал 2017 года.</w:t>
      </w:r>
    </w:p>
    <w:p w:rsidR="00B70A31" w:rsidRPr="00684318" w:rsidRDefault="00B70A31" w:rsidP="00684318">
      <w:pPr>
        <w:spacing w:after="0" w:line="240" w:lineRule="auto"/>
        <w:ind w:firstLine="426"/>
        <w:jc w:val="both"/>
        <w:rPr>
          <w:rFonts w:ascii="Times New Roman" w:hAnsi="Times New Roman" w:cs="Times New Roman"/>
          <w:sz w:val="24"/>
          <w:szCs w:val="24"/>
        </w:rPr>
      </w:pPr>
      <w:r w:rsidRPr="00684318">
        <w:rPr>
          <w:rFonts w:ascii="Times New Roman" w:hAnsi="Times New Roman" w:cs="Times New Roman"/>
          <w:sz w:val="24"/>
          <w:szCs w:val="24"/>
        </w:rPr>
        <w:t xml:space="preserve">Перечень мероприятий по увеличению размера заработной платы отдельных категорий работников сферы образования, содержащиеся в указе Президента РФ от 7 мая 2012г. №597 «О мероприятиях по реализации государственной социальной политики» (далее Указ Президента РФ №597), </w:t>
      </w:r>
      <w:proofErr w:type="gramStart"/>
      <w:r w:rsidRPr="00684318">
        <w:rPr>
          <w:rFonts w:ascii="Times New Roman" w:hAnsi="Times New Roman" w:cs="Times New Roman"/>
          <w:sz w:val="24"/>
          <w:szCs w:val="24"/>
        </w:rPr>
        <w:t>содержит</w:t>
      </w:r>
      <w:proofErr w:type="gramEnd"/>
      <w:r w:rsidRPr="00684318">
        <w:rPr>
          <w:rFonts w:ascii="Times New Roman" w:hAnsi="Times New Roman" w:cs="Times New Roman"/>
          <w:sz w:val="24"/>
          <w:szCs w:val="24"/>
        </w:rPr>
        <w:t xml:space="preserve"> в том числе следующие пункты:</w:t>
      </w:r>
    </w:p>
    <w:p w:rsidR="00B70A31" w:rsidRPr="00684318" w:rsidRDefault="00B70A31" w:rsidP="00684318">
      <w:pPr>
        <w:spacing w:after="0" w:line="240" w:lineRule="auto"/>
        <w:jc w:val="both"/>
        <w:rPr>
          <w:rFonts w:ascii="Times New Roman" w:hAnsi="Times New Roman" w:cs="Times New Roman"/>
          <w:sz w:val="24"/>
          <w:szCs w:val="24"/>
        </w:rPr>
      </w:pPr>
      <w:r w:rsidRPr="00684318">
        <w:rPr>
          <w:rFonts w:ascii="Times New Roman" w:hAnsi="Times New Roman" w:cs="Times New Roman"/>
          <w:sz w:val="24"/>
          <w:szCs w:val="24"/>
        </w:rPr>
        <w:t>-увеличение к 2018 году размера реальной заработной платы в 1,4 – 1,5 раза;</w:t>
      </w:r>
    </w:p>
    <w:p w:rsidR="00B70A31" w:rsidRPr="00684318" w:rsidRDefault="00B70A31" w:rsidP="00684318">
      <w:pPr>
        <w:spacing w:after="0" w:line="240" w:lineRule="auto"/>
        <w:jc w:val="both"/>
        <w:rPr>
          <w:rFonts w:ascii="Times New Roman" w:hAnsi="Times New Roman" w:cs="Times New Roman"/>
          <w:sz w:val="24"/>
          <w:szCs w:val="24"/>
        </w:rPr>
      </w:pPr>
      <w:r w:rsidRPr="00684318">
        <w:rPr>
          <w:rFonts w:ascii="Times New Roman" w:hAnsi="Times New Roman" w:cs="Times New Roman"/>
          <w:sz w:val="24"/>
          <w:szCs w:val="24"/>
        </w:rPr>
        <w:t>-доведение в 2012 году средней заработной платы педагогических работников образовательных учреждений общего образования до средней заработной платы в соответствующем регионе;</w:t>
      </w:r>
    </w:p>
    <w:p w:rsidR="00B70A31" w:rsidRPr="00684318" w:rsidRDefault="00B70A31" w:rsidP="00684318">
      <w:pPr>
        <w:spacing w:after="0" w:line="240" w:lineRule="auto"/>
        <w:jc w:val="both"/>
        <w:rPr>
          <w:rFonts w:ascii="Times New Roman" w:hAnsi="Times New Roman" w:cs="Times New Roman"/>
          <w:sz w:val="24"/>
          <w:szCs w:val="24"/>
        </w:rPr>
      </w:pPr>
      <w:r w:rsidRPr="00684318">
        <w:rPr>
          <w:rFonts w:ascii="Times New Roman" w:hAnsi="Times New Roman" w:cs="Times New Roman"/>
          <w:sz w:val="24"/>
          <w:szCs w:val="24"/>
        </w:rPr>
        <w:t>-доведение к 2013 году средней заработной платы педагогических работников дошкольных образовательных учреждений до средней заработной платы в сфере общего образования в соответствующем регионе;</w:t>
      </w:r>
    </w:p>
    <w:p w:rsidR="00B70A31" w:rsidRPr="00684318" w:rsidRDefault="00B70A31" w:rsidP="00684318">
      <w:pPr>
        <w:spacing w:after="0" w:line="240" w:lineRule="auto"/>
        <w:jc w:val="both"/>
        <w:rPr>
          <w:rFonts w:ascii="Times New Roman" w:hAnsi="Times New Roman" w:cs="Times New Roman"/>
          <w:sz w:val="24"/>
          <w:szCs w:val="24"/>
        </w:rPr>
      </w:pPr>
      <w:r w:rsidRPr="00684318">
        <w:rPr>
          <w:rFonts w:ascii="Times New Roman" w:hAnsi="Times New Roman" w:cs="Times New Roman"/>
          <w:sz w:val="24"/>
          <w:szCs w:val="24"/>
        </w:rPr>
        <w:t>-установление базовых окладов по профессиональным квалификационным группам, и т.д.</w:t>
      </w:r>
    </w:p>
    <w:p w:rsidR="00B70A31" w:rsidRPr="00684318" w:rsidRDefault="00B70A31" w:rsidP="00684318">
      <w:pPr>
        <w:spacing w:after="0" w:line="240" w:lineRule="auto"/>
        <w:ind w:firstLine="426"/>
        <w:jc w:val="both"/>
        <w:rPr>
          <w:rFonts w:ascii="Times New Roman" w:hAnsi="Times New Roman" w:cs="Times New Roman"/>
          <w:sz w:val="24"/>
          <w:szCs w:val="24"/>
        </w:rPr>
      </w:pPr>
      <w:r w:rsidRPr="00684318">
        <w:rPr>
          <w:rFonts w:ascii="Times New Roman" w:hAnsi="Times New Roman" w:cs="Times New Roman"/>
          <w:sz w:val="24"/>
          <w:szCs w:val="24"/>
        </w:rPr>
        <w:t>Меры по повышению оплаты труда в соответствии с Указами Президента РФ №597:</w:t>
      </w:r>
    </w:p>
    <w:p w:rsidR="00B70A31" w:rsidRPr="00684318" w:rsidRDefault="00B70A31" w:rsidP="00684318">
      <w:pPr>
        <w:spacing w:after="0" w:line="240" w:lineRule="auto"/>
        <w:jc w:val="both"/>
        <w:rPr>
          <w:rFonts w:ascii="Times New Roman" w:eastAsia="Times New Roman" w:hAnsi="Times New Roman" w:cs="Times New Roman"/>
          <w:sz w:val="24"/>
          <w:szCs w:val="24"/>
          <w:lang w:eastAsia="ru-RU"/>
        </w:rPr>
      </w:pPr>
      <w:r w:rsidRPr="00684318">
        <w:rPr>
          <w:rFonts w:ascii="Times New Roman" w:hAnsi="Times New Roman" w:cs="Times New Roman"/>
          <w:sz w:val="24"/>
          <w:szCs w:val="24"/>
        </w:rPr>
        <w:t>-</w:t>
      </w:r>
      <w:r w:rsidRPr="00684318">
        <w:rPr>
          <w:rFonts w:ascii="Times New Roman" w:eastAsia="Times New Roman" w:hAnsi="Times New Roman" w:cs="Times New Roman"/>
          <w:sz w:val="24"/>
          <w:szCs w:val="24"/>
          <w:lang w:eastAsia="ru-RU"/>
        </w:rPr>
        <w:t xml:space="preserve"> Программа поэтапного совершенствования системы оплаты труда в государственных учреждениях Республики  Дагестан на 2013-2018 годы, утвержденной постановлением Правительства Республики Дагестан от 12 сентября 2013 г. №433;</w:t>
      </w:r>
    </w:p>
    <w:p w:rsidR="00B70A31" w:rsidRPr="00684318" w:rsidRDefault="00B70A31" w:rsidP="00684318">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84318">
        <w:rPr>
          <w:rFonts w:ascii="Times New Roman" w:eastAsia="Times New Roman" w:hAnsi="Times New Roman" w:cs="Times New Roman"/>
          <w:sz w:val="24"/>
          <w:szCs w:val="24"/>
          <w:lang w:eastAsia="ru-RU"/>
        </w:rPr>
        <w:t xml:space="preserve">- План мероприятий ("дорожная карта") «Изменения, направленные на повышение </w:t>
      </w:r>
      <w:r w:rsidRPr="00684318">
        <w:rPr>
          <w:rFonts w:ascii="Times New Roman" w:eastAsia="Times New Roman" w:hAnsi="Times New Roman" w:cs="Times New Roman"/>
          <w:sz w:val="24"/>
          <w:szCs w:val="24"/>
          <w:lang w:eastAsia="ru-RU"/>
        </w:rPr>
        <w:lastRenderedPageBreak/>
        <w:t>эффективности в сфере образования Республики Дагестан», утвержден распоряжением Правительства Республики Дагестан от 29 апреля 2013 г. N 113-р;</w:t>
      </w:r>
    </w:p>
    <w:p w:rsidR="00B70A31" w:rsidRPr="00684318" w:rsidRDefault="00B70A31" w:rsidP="00684318">
      <w:pPr>
        <w:widowControl w:val="0"/>
        <w:autoSpaceDE w:val="0"/>
        <w:autoSpaceDN w:val="0"/>
        <w:adjustRightInd w:val="0"/>
        <w:spacing w:after="0" w:line="240" w:lineRule="auto"/>
        <w:jc w:val="both"/>
        <w:rPr>
          <w:rFonts w:ascii="Times New Roman" w:hAnsi="Times New Roman" w:cs="Times New Roman"/>
          <w:sz w:val="24"/>
          <w:szCs w:val="24"/>
        </w:rPr>
      </w:pPr>
      <w:r w:rsidRPr="00684318">
        <w:rPr>
          <w:rFonts w:ascii="Times New Roman" w:hAnsi="Times New Roman" w:cs="Times New Roman"/>
          <w:sz w:val="24"/>
          <w:szCs w:val="24"/>
        </w:rPr>
        <w:t>- Соглашения между Правительством Республики Дагестан и муниципальным образованием «город Каспийск» о достижении индикаторов и значений показателей социально-экономического развития муниципального образования.</w:t>
      </w:r>
    </w:p>
    <w:p w:rsidR="00B70A31" w:rsidRPr="00684318" w:rsidRDefault="00B70A31" w:rsidP="00684318">
      <w:pPr>
        <w:spacing w:after="0" w:line="240" w:lineRule="auto"/>
        <w:ind w:firstLine="426"/>
        <w:jc w:val="both"/>
        <w:rPr>
          <w:rFonts w:ascii="Times New Roman" w:hAnsi="Times New Roman" w:cs="Times New Roman"/>
          <w:sz w:val="24"/>
          <w:szCs w:val="24"/>
        </w:rPr>
      </w:pPr>
      <w:r w:rsidRPr="00684318">
        <w:rPr>
          <w:rFonts w:ascii="Times New Roman" w:hAnsi="Times New Roman" w:cs="Times New Roman"/>
          <w:sz w:val="24"/>
          <w:szCs w:val="24"/>
        </w:rPr>
        <w:t>Указам Президента РФ от 7 мая 2012г. №597 «О мероприятиях по реализации государственной социальной политики» определены целевые показатели по обеспечению средней заработной платы педагогических работников образовательных учреждений.</w:t>
      </w:r>
    </w:p>
    <w:p w:rsidR="00B70A31" w:rsidRPr="00684318" w:rsidRDefault="00B70A31" w:rsidP="00684318">
      <w:pPr>
        <w:spacing w:after="0" w:line="240" w:lineRule="auto"/>
        <w:ind w:right="-1" w:firstLine="426"/>
        <w:jc w:val="both"/>
        <w:rPr>
          <w:rFonts w:ascii="Times New Roman" w:hAnsi="Times New Roman" w:cs="Times New Roman"/>
          <w:sz w:val="24"/>
          <w:szCs w:val="24"/>
        </w:rPr>
      </w:pPr>
      <w:r w:rsidRPr="00684318">
        <w:rPr>
          <w:rFonts w:ascii="Times New Roman" w:hAnsi="Times New Roman" w:cs="Times New Roman"/>
          <w:sz w:val="24"/>
          <w:szCs w:val="24"/>
        </w:rPr>
        <w:t>Одним из важнейших показателей является доведение средней заработной платы педагогических работников образовательных учреждений общего образования до средней заработной платы в регионе и средней заработной платы педагогических работников дошкольных образовательных учреждений до средней заработной платы в сфере общего образования.</w:t>
      </w:r>
    </w:p>
    <w:p w:rsidR="00B70A31" w:rsidRPr="00684318" w:rsidRDefault="00B70A31" w:rsidP="0068431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84318">
        <w:rPr>
          <w:rFonts w:ascii="Times New Roman" w:eastAsia="Times New Roman" w:hAnsi="Times New Roman" w:cs="Times New Roman"/>
          <w:sz w:val="24"/>
          <w:szCs w:val="24"/>
          <w:lang w:eastAsia="ru-RU"/>
        </w:rPr>
        <w:t>В соответствии с Указом Президента Российской Федерации от 7 мая 2012 г. № 597 «О мероприятиях по реализации государственной социальной политики» заработная плата педагогических работников должна достичь в 2016 году:</w:t>
      </w:r>
    </w:p>
    <w:p w:rsidR="00B70A31" w:rsidRPr="00684318" w:rsidRDefault="00B70A31" w:rsidP="0068431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84318">
        <w:rPr>
          <w:rFonts w:ascii="Times New Roman" w:eastAsia="Times New Roman" w:hAnsi="Times New Roman" w:cs="Times New Roman"/>
          <w:sz w:val="24"/>
          <w:szCs w:val="24"/>
          <w:lang w:eastAsia="ru-RU"/>
        </w:rPr>
        <w:t>в учреждениях общего образования – до 100% от прогнозного уровня средней заработной платы по Республике Дагестан;</w:t>
      </w:r>
    </w:p>
    <w:p w:rsidR="00B70A31" w:rsidRPr="00684318" w:rsidRDefault="00B70A31" w:rsidP="0068431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84318">
        <w:rPr>
          <w:rFonts w:ascii="Times New Roman" w:eastAsia="Times New Roman" w:hAnsi="Times New Roman" w:cs="Times New Roman"/>
          <w:sz w:val="24"/>
          <w:szCs w:val="24"/>
          <w:lang w:eastAsia="ru-RU"/>
        </w:rPr>
        <w:t>в дошкольных образовательных учреждениях – до 100 % от средней заработной платы в сфере общего образования по Республике Дагестан;</w:t>
      </w:r>
    </w:p>
    <w:p w:rsidR="00B70A31" w:rsidRPr="00684318" w:rsidRDefault="00B70A31" w:rsidP="0068431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84318">
        <w:rPr>
          <w:rFonts w:ascii="Times New Roman" w:eastAsia="Times New Roman" w:hAnsi="Times New Roman" w:cs="Times New Roman"/>
          <w:sz w:val="24"/>
          <w:szCs w:val="24"/>
          <w:lang w:eastAsia="ru-RU"/>
        </w:rPr>
        <w:t>в учреждениях дополнительного образования – до уровня 90% от средней заработной платы учителей.</w:t>
      </w:r>
    </w:p>
    <w:p w:rsidR="00B70A31" w:rsidRPr="00684318" w:rsidRDefault="00B70A31" w:rsidP="00684318">
      <w:pPr>
        <w:spacing w:after="0" w:line="240" w:lineRule="auto"/>
        <w:ind w:right="-1" w:firstLine="567"/>
        <w:jc w:val="both"/>
        <w:rPr>
          <w:rFonts w:ascii="Times New Roman" w:hAnsi="Times New Roman" w:cs="Times New Roman"/>
          <w:sz w:val="24"/>
          <w:szCs w:val="24"/>
          <w:shd w:val="clear" w:color="auto" w:fill="FFFFFF"/>
        </w:rPr>
      </w:pPr>
      <w:proofErr w:type="gramStart"/>
      <w:r w:rsidRPr="00684318">
        <w:rPr>
          <w:rFonts w:ascii="Times New Roman" w:eastAsia="Times New Roman" w:hAnsi="Times New Roman" w:cs="Times New Roman"/>
          <w:sz w:val="24"/>
          <w:szCs w:val="24"/>
          <w:lang w:eastAsia="ru-RU"/>
        </w:rPr>
        <w:t>Расчет фактического уровня средней заработной платы отдельных категорий работников осуществляется на основе официальной статистической информации о средней заработной плате указанных категорий работников, полученной по результатам организованного в соответствии с приказом Росстата от 30 октября 2012 г. № 574 федерального статистического наблюдения государственных и муниципальных учреждений социальной сферы и науки, итоги которого формируются за I квартал, первое полугодие, 9 месяцев и год</w:t>
      </w:r>
      <w:proofErr w:type="gramEnd"/>
      <w:r w:rsidRPr="00684318">
        <w:rPr>
          <w:rFonts w:ascii="Times New Roman" w:eastAsia="Times New Roman" w:hAnsi="Times New Roman" w:cs="Times New Roman"/>
          <w:sz w:val="24"/>
          <w:szCs w:val="24"/>
          <w:lang w:eastAsia="ru-RU"/>
        </w:rPr>
        <w:t>. Средняя заработная плата по отдельным категориям работников за соответствующий период сопоставляется со средней заработной платой в субъекте Российской Федерации за тот же период.</w:t>
      </w:r>
    </w:p>
    <w:p w:rsidR="00B70A31" w:rsidRPr="00684318" w:rsidRDefault="00B70A31" w:rsidP="00684318">
      <w:pPr>
        <w:spacing w:after="0" w:line="240" w:lineRule="auto"/>
        <w:ind w:right="-1" w:firstLine="567"/>
        <w:jc w:val="both"/>
        <w:rPr>
          <w:rFonts w:ascii="Times New Roman" w:hAnsi="Times New Roman" w:cs="Times New Roman"/>
          <w:sz w:val="24"/>
          <w:szCs w:val="24"/>
          <w:shd w:val="clear" w:color="auto" w:fill="FFFFFF"/>
        </w:rPr>
      </w:pPr>
      <w:r w:rsidRPr="00684318">
        <w:rPr>
          <w:rFonts w:ascii="Times New Roman" w:hAnsi="Times New Roman" w:cs="Times New Roman"/>
          <w:sz w:val="24"/>
          <w:szCs w:val="24"/>
          <w:shd w:val="clear" w:color="auto" w:fill="FFFFFF"/>
        </w:rPr>
        <w:t>По официальным опубликованным данным Федеральной службы государственной статистики по итогам 2016 года средний размер заработной платы по экономике Республики Дагестан составляет 19952,5 руб., средняя заработная плата в сфере общего образования – 16331 руб., средняя заработная плата учителей – 19528 руб.</w:t>
      </w:r>
    </w:p>
    <w:p w:rsidR="00B70A31" w:rsidRPr="00684318" w:rsidRDefault="00B70A31" w:rsidP="00684318">
      <w:pPr>
        <w:spacing w:after="0" w:line="240" w:lineRule="auto"/>
        <w:ind w:firstLine="426"/>
        <w:jc w:val="both"/>
        <w:rPr>
          <w:rFonts w:ascii="Times New Roman" w:hAnsi="Times New Roman" w:cs="Times New Roman"/>
          <w:sz w:val="24"/>
          <w:szCs w:val="24"/>
        </w:rPr>
      </w:pPr>
      <w:r w:rsidRPr="00684318">
        <w:rPr>
          <w:rFonts w:ascii="Times New Roman" w:hAnsi="Times New Roman" w:cs="Times New Roman"/>
          <w:sz w:val="24"/>
          <w:szCs w:val="24"/>
        </w:rPr>
        <w:t xml:space="preserve">Всего в городе 41 образовательных учреждений – получателей бюджетных средств, в том числе: 22 дошкольные образовательные учреждения, 10 общеобразовательных школ, 8 внешкольных учреждений и Кадетская морская школа-интернат. Согласно утвержденному перечню главных распорядителей средств местного бюджета, представленному в УФК по РД, уполномоченным органом на осуществление функций главного распорядителя средств местного бюджета в отношении образовательных учреждений определено Финансовое управление Администрации городского округа «город Каспийск».   В соответствии с формами отчетности МКУ «Централизованная бухгалтерия Администрации ГО «город </w:t>
      </w:r>
      <w:proofErr w:type="spellStart"/>
      <w:r w:rsidRPr="00684318">
        <w:rPr>
          <w:rFonts w:ascii="Times New Roman" w:hAnsi="Times New Roman" w:cs="Times New Roman"/>
          <w:sz w:val="24"/>
          <w:szCs w:val="24"/>
        </w:rPr>
        <w:t>Касписк</w:t>
      </w:r>
      <w:proofErr w:type="spellEnd"/>
      <w:r w:rsidRPr="00684318">
        <w:rPr>
          <w:rFonts w:ascii="Times New Roman" w:hAnsi="Times New Roman" w:cs="Times New Roman"/>
          <w:sz w:val="24"/>
          <w:szCs w:val="24"/>
        </w:rPr>
        <w:t>» и Финансового управления Администрации ГО «город Каспийск»</w:t>
      </w:r>
      <w:r w:rsidRPr="00684318">
        <w:rPr>
          <w:rFonts w:ascii="Times New Roman" w:hAnsi="Times New Roman" w:cs="Times New Roman"/>
          <w:b/>
          <w:sz w:val="24"/>
          <w:szCs w:val="24"/>
        </w:rPr>
        <w:t xml:space="preserve"> </w:t>
      </w:r>
      <w:r w:rsidRPr="00684318">
        <w:rPr>
          <w:rFonts w:ascii="Times New Roman" w:hAnsi="Times New Roman" w:cs="Times New Roman"/>
          <w:sz w:val="24"/>
          <w:szCs w:val="24"/>
        </w:rPr>
        <w:t>№ЗП-образование и 0503387М</w:t>
      </w:r>
      <w:r w:rsidR="00575E39" w:rsidRPr="00684318">
        <w:rPr>
          <w:rFonts w:ascii="Times New Roman" w:hAnsi="Times New Roman" w:cs="Times New Roman"/>
          <w:sz w:val="24"/>
          <w:szCs w:val="24"/>
        </w:rPr>
        <w:t xml:space="preserve"> </w:t>
      </w:r>
      <w:r w:rsidRPr="00684318">
        <w:rPr>
          <w:rFonts w:ascii="Times New Roman" w:hAnsi="Times New Roman" w:cs="Times New Roman"/>
          <w:sz w:val="24"/>
          <w:szCs w:val="24"/>
        </w:rPr>
        <w:t>(Средняя ЗП),</w:t>
      </w:r>
      <w:r w:rsidRPr="00684318">
        <w:rPr>
          <w:rFonts w:ascii="Times New Roman" w:hAnsi="Times New Roman" w:cs="Times New Roman"/>
          <w:b/>
          <w:sz w:val="24"/>
          <w:szCs w:val="24"/>
        </w:rPr>
        <w:t xml:space="preserve"> средняя заработная плата работников образовательных учреждений городского округа «город Каспийск» за 2016 год сложилась следующим образом:</w:t>
      </w:r>
    </w:p>
    <w:p w:rsidR="00B70A31" w:rsidRPr="00684318" w:rsidRDefault="00B70A31" w:rsidP="00684318">
      <w:pPr>
        <w:spacing w:after="0" w:line="240" w:lineRule="auto"/>
        <w:ind w:right="-1"/>
        <w:jc w:val="both"/>
        <w:rPr>
          <w:rFonts w:ascii="Times New Roman" w:hAnsi="Times New Roman" w:cs="Times New Roman"/>
          <w:sz w:val="24"/>
          <w:szCs w:val="24"/>
        </w:rPr>
      </w:pPr>
      <w:r w:rsidRPr="00684318">
        <w:rPr>
          <w:rFonts w:ascii="Times New Roman" w:hAnsi="Times New Roman" w:cs="Times New Roman"/>
          <w:sz w:val="24"/>
          <w:szCs w:val="24"/>
        </w:rPr>
        <w:t xml:space="preserve">- средняя заработная плата педагогических работников общеобразовательных учреждений – 18 220,0 руб. (план, утвержденный в бюджете города – 18 920,0 руб.), </w:t>
      </w:r>
    </w:p>
    <w:p w:rsidR="00B70A31" w:rsidRPr="00684318" w:rsidRDefault="00B70A31" w:rsidP="00684318">
      <w:pPr>
        <w:spacing w:after="0" w:line="240" w:lineRule="auto"/>
        <w:ind w:right="-1"/>
        <w:jc w:val="both"/>
        <w:rPr>
          <w:rFonts w:ascii="Times New Roman" w:hAnsi="Times New Roman" w:cs="Times New Roman"/>
          <w:sz w:val="24"/>
          <w:szCs w:val="24"/>
        </w:rPr>
      </w:pPr>
      <w:r w:rsidRPr="00684318">
        <w:rPr>
          <w:rFonts w:ascii="Times New Roman" w:hAnsi="Times New Roman" w:cs="Times New Roman"/>
          <w:sz w:val="24"/>
          <w:szCs w:val="24"/>
        </w:rPr>
        <w:t xml:space="preserve">- средняя заработная плата педагогических работников дошкольных образовательных учреждений – 16 340,0 руб. (план, утвержденный в бюджете города – 16 500,0 руб.), </w:t>
      </w:r>
    </w:p>
    <w:p w:rsidR="00B70A31" w:rsidRPr="00684318" w:rsidRDefault="00B70A31" w:rsidP="00684318">
      <w:pPr>
        <w:spacing w:after="0" w:line="240" w:lineRule="auto"/>
        <w:ind w:right="-1"/>
        <w:jc w:val="both"/>
        <w:rPr>
          <w:rFonts w:ascii="Times New Roman" w:hAnsi="Times New Roman" w:cs="Times New Roman"/>
          <w:sz w:val="24"/>
          <w:szCs w:val="24"/>
        </w:rPr>
      </w:pPr>
      <w:r w:rsidRPr="00684318">
        <w:rPr>
          <w:rFonts w:ascii="Times New Roman" w:hAnsi="Times New Roman" w:cs="Times New Roman"/>
          <w:sz w:val="24"/>
          <w:szCs w:val="24"/>
        </w:rPr>
        <w:lastRenderedPageBreak/>
        <w:t>- средняя заработная плата педагогических работников дополнительного образования детей – 16 120,0 руб. (план, утвержденный в бюджете города – 16 120,0 руб.).</w:t>
      </w:r>
    </w:p>
    <w:p w:rsidR="00B70A31" w:rsidRPr="00684318" w:rsidRDefault="00B70A31" w:rsidP="00684318">
      <w:pPr>
        <w:spacing w:after="0" w:line="240" w:lineRule="auto"/>
        <w:ind w:right="-1" w:firstLine="426"/>
        <w:jc w:val="both"/>
        <w:rPr>
          <w:rFonts w:ascii="Times New Roman" w:hAnsi="Times New Roman" w:cs="Times New Roman"/>
          <w:b/>
          <w:sz w:val="24"/>
          <w:szCs w:val="24"/>
        </w:rPr>
      </w:pPr>
      <w:r w:rsidRPr="00684318">
        <w:rPr>
          <w:rFonts w:ascii="Times New Roman" w:hAnsi="Times New Roman" w:cs="Times New Roman"/>
          <w:b/>
          <w:sz w:val="24"/>
          <w:szCs w:val="24"/>
        </w:rPr>
        <w:t xml:space="preserve">Выполнение целевых показателей по повышению заработной платы педагогическим работникам, предусмотренным </w:t>
      </w:r>
      <w:r w:rsidRPr="00684318">
        <w:rPr>
          <w:rFonts w:ascii="Times New Roman" w:hAnsi="Times New Roman" w:cs="Times New Roman"/>
          <w:sz w:val="24"/>
          <w:szCs w:val="24"/>
        </w:rPr>
        <w:t>Указами Президента РФ №597</w:t>
      </w:r>
      <w:r w:rsidRPr="00684318">
        <w:rPr>
          <w:rFonts w:ascii="Times New Roman" w:hAnsi="Times New Roman" w:cs="Times New Roman"/>
          <w:b/>
          <w:sz w:val="24"/>
          <w:szCs w:val="24"/>
        </w:rPr>
        <w:t>:</w:t>
      </w:r>
    </w:p>
    <w:p w:rsidR="00B70A31" w:rsidRPr="00684318" w:rsidRDefault="00B70A31" w:rsidP="00684318">
      <w:pPr>
        <w:spacing w:after="0" w:line="240" w:lineRule="auto"/>
        <w:ind w:right="-1"/>
        <w:jc w:val="both"/>
        <w:rPr>
          <w:rFonts w:ascii="Times New Roman" w:hAnsi="Times New Roman" w:cs="Times New Roman"/>
          <w:sz w:val="24"/>
          <w:szCs w:val="24"/>
        </w:rPr>
      </w:pPr>
      <w:r w:rsidRPr="00684318">
        <w:rPr>
          <w:rFonts w:ascii="Times New Roman" w:hAnsi="Times New Roman" w:cs="Times New Roman"/>
          <w:sz w:val="24"/>
          <w:szCs w:val="24"/>
        </w:rPr>
        <w:t xml:space="preserve">- показатель «Отношение  средней заработной платы педагогических работников образовательных учреждений общего образования к средней заработной плате по Республике Дагестан» в 2016 году равен 91,3%, целевое значение – 100%. </w:t>
      </w:r>
    </w:p>
    <w:p w:rsidR="00B70A31" w:rsidRPr="00684318" w:rsidRDefault="00B70A31" w:rsidP="00684318">
      <w:pPr>
        <w:spacing w:after="0" w:line="240" w:lineRule="auto"/>
        <w:ind w:right="-1"/>
        <w:jc w:val="both"/>
        <w:rPr>
          <w:rFonts w:ascii="Times New Roman" w:hAnsi="Times New Roman" w:cs="Times New Roman"/>
          <w:sz w:val="24"/>
          <w:szCs w:val="24"/>
        </w:rPr>
      </w:pPr>
      <w:r w:rsidRPr="00684318">
        <w:rPr>
          <w:rFonts w:ascii="Times New Roman" w:hAnsi="Times New Roman" w:cs="Times New Roman"/>
          <w:sz w:val="24"/>
          <w:szCs w:val="24"/>
        </w:rPr>
        <w:t>- показатель «Отношение средней заработной платы педагогических работников дошкольных образовательных учреждений к средней заработной плате в сфере общего образования по Республике Дагестан» в 2016 году равен 100,1%, целевое значение – 100%.</w:t>
      </w:r>
    </w:p>
    <w:p w:rsidR="00B70A31" w:rsidRPr="00684318" w:rsidRDefault="00B70A31" w:rsidP="00684318">
      <w:pPr>
        <w:spacing w:after="0" w:line="240" w:lineRule="auto"/>
        <w:ind w:right="-1"/>
        <w:jc w:val="both"/>
        <w:rPr>
          <w:rFonts w:ascii="Times New Roman" w:hAnsi="Times New Roman" w:cs="Times New Roman"/>
          <w:sz w:val="24"/>
          <w:szCs w:val="24"/>
        </w:rPr>
      </w:pPr>
      <w:r w:rsidRPr="00684318">
        <w:rPr>
          <w:rFonts w:ascii="Times New Roman" w:hAnsi="Times New Roman" w:cs="Times New Roman"/>
          <w:sz w:val="24"/>
          <w:szCs w:val="24"/>
        </w:rPr>
        <w:t>- показатель «Отношение средней заработной платы педагогических работников муниципальных учреждений дополнительного образования детей к средней заработной плате учителей  в 2016 году равен 82,5%, целевое значение – 90%.</w:t>
      </w:r>
    </w:p>
    <w:p w:rsidR="00B70A31" w:rsidRPr="00684318" w:rsidRDefault="00B70A31" w:rsidP="00684318">
      <w:pPr>
        <w:spacing w:after="0" w:line="240" w:lineRule="auto"/>
        <w:ind w:right="-1" w:firstLine="426"/>
        <w:jc w:val="both"/>
        <w:rPr>
          <w:rFonts w:ascii="Times New Roman" w:hAnsi="Times New Roman" w:cs="Times New Roman"/>
          <w:sz w:val="24"/>
          <w:szCs w:val="24"/>
        </w:rPr>
      </w:pPr>
      <w:r w:rsidRPr="00684318">
        <w:rPr>
          <w:rFonts w:ascii="Times New Roman" w:hAnsi="Times New Roman" w:cs="Times New Roman"/>
          <w:sz w:val="24"/>
          <w:szCs w:val="24"/>
        </w:rPr>
        <w:t>Наблюдается невыполнение соотношений целевых индикаторов по педагогическим работникам в учреждениях общего образования (отклонение 8,7%) и в учреждениях дополнительного образования детей (отклонение 7,5%). Выполняют целевое значение только учреждения дошкольного образования (100,1 % от средней заработной платы по отрасли образования).</w:t>
      </w:r>
    </w:p>
    <w:p w:rsidR="00B70A31" w:rsidRPr="00684318" w:rsidRDefault="00B70A31" w:rsidP="00684318">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B70A31" w:rsidRPr="00684318" w:rsidRDefault="00B70A31" w:rsidP="0068431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84318">
        <w:rPr>
          <w:rFonts w:ascii="Times New Roman" w:eastAsia="Times New Roman" w:hAnsi="Times New Roman" w:cs="Times New Roman"/>
          <w:sz w:val="24"/>
          <w:szCs w:val="24"/>
          <w:lang w:eastAsia="ru-RU"/>
        </w:rPr>
        <w:t xml:space="preserve">В соответствии с Указом Президента Российской Федерации № 597  заработная плата педагогических работников должна достичь в </w:t>
      </w:r>
      <w:r w:rsidRPr="00684318">
        <w:rPr>
          <w:rFonts w:ascii="Times New Roman" w:eastAsia="Times New Roman" w:hAnsi="Times New Roman" w:cs="Times New Roman"/>
          <w:b/>
          <w:sz w:val="24"/>
          <w:szCs w:val="24"/>
          <w:lang w:eastAsia="ru-RU"/>
        </w:rPr>
        <w:t>2017</w:t>
      </w:r>
      <w:r w:rsidRPr="00684318">
        <w:rPr>
          <w:rFonts w:ascii="Times New Roman" w:eastAsia="Times New Roman" w:hAnsi="Times New Roman" w:cs="Times New Roman"/>
          <w:sz w:val="24"/>
          <w:szCs w:val="24"/>
          <w:lang w:eastAsia="ru-RU"/>
        </w:rPr>
        <w:t xml:space="preserve"> году:</w:t>
      </w:r>
    </w:p>
    <w:p w:rsidR="00B70A31" w:rsidRPr="00684318" w:rsidRDefault="00B70A31" w:rsidP="0068431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84318">
        <w:rPr>
          <w:rFonts w:ascii="Times New Roman" w:eastAsia="Times New Roman" w:hAnsi="Times New Roman" w:cs="Times New Roman"/>
          <w:sz w:val="24"/>
          <w:szCs w:val="24"/>
          <w:lang w:eastAsia="ru-RU"/>
        </w:rPr>
        <w:t>в учреждениях общего образования – до 100% от прогнозного уровня средней заработной платы по Республике Дагестан;</w:t>
      </w:r>
    </w:p>
    <w:p w:rsidR="00B70A31" w:rsidRPr="00684318" w:rsidRDefault="00B70A31" w:rsidP="0068431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84318">
        <w:rPr>
          <w:rFonts w:ascii="Times New Roman" w:eastAsia="Times New Roman" w:hAnsi="Times New Roman" w:cs="Times New Roman"/>
          <w:sz w:val="24"/>
          <w:szCs w:val="24"/>
          <w:lang w:eastAsia="ru-RU"/>
        </w:rPr>
        <w:t>в дошкольных образовательных учреждениях – до 100 % от средней заработной платы в сфере общего образования по Республике Дагестан;</w:t>
      </w:r>
    </w:p>
    <w:p w:rsidR="00B70A31" w:rsidRPr="00684318" w:rsidRDefault="00B70A31" w:rsidP="0068431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84318">
        <w:rPr>
          <w:rFonts w:ascii="Times New Roman" w:eastAsia="Times New Roman" w:hAnsi="Times New Roman" w:cs="Times New Roman"/>
          <w:sz w:val="24"/>
          <w:szCs w:val="24"/>
          <w:lang w:eastAsia="ru-RU"/>
        </w:rPr>
        <w:t>в учреждениях дополнительного образования – до уровня 95% от средней заработной платы учителей.</w:t>
      </w:r>
    </w:p>
    <w:p w:rsidR="00B70A31" w:rsidRPr="00684318" w:rsidRDefault="00B70A31" w:rsidP="00684318">
      <w:pPr>
        <w:spacing w:after="0" w:line="240" w:lineRule="auto"/>
        <w:ind w:right="-1" w:firstLine="567"/>
        <w:jc w:val="both"/>
        <w:rPr>
          <w:rFonts w:ascii="Times New Roman" w:eastAsia="Times New Roman" w:hAnsi="Times New Roman" w:cs="Times New Roman"/>
          <w:sz w:val="24"/>
          <w:szCs w:val="24"/>
          <w:lang w:eastAsia="ru-RU"/>
        </w:rPr>
      </w:pPr>
      <w:proofErr w:type="gramStart"/>
      <w:r w:rsidRPr="00684318">
        <w:rPr>
          <w:rFonts w:ascii="Times New Roman" w:eastAsia="Times New Roman" w:hAnsi="Times New Roman" w:cs="Times New Roman"/>
          <w:sz w:val="24"/>
          <w:szCs w:val="24"/>
          <w:lang w:eastAsia="ru-RU"/>
        </w:rPr>
        <w:t>Прогнозируемая среднемесячная заработная плата в субъектах Российской Федерации определяется уполномоченными органами государственной власти субъектов Российской Федерации с учетом Методических рекомендаций по разработке прогноза социально-экономического развития Российской Федерации на очередной финансовый год и плановый период, утвержденных приказом Минэкономразвития России от 30 ноября 2009 г. № 492, в том числе на среднесрочный период – учтенной в законе субъекта Российской Федерации о бюджете субъекта Российской</w:t>
      </w:r>
      <w:proofErr w:type="gramEnd"/>
      <w:r w:rsidRPr="00684318">
        <w:rPr>
          <w:rFonts w:ascii="Times New Roman" w:eastAsia="Times New Roman" w:hAnsi="Times New Roman" w:cs="Times New Roman"/>
          <w:sz w:val="24"/>
          <w:szCs w:val="24"/>
          <w:lang w:eastAsia="ru-RU"/>
        </w:rPr>
        <w:t xml:space="preserve"> Федерации на соответствующий период.</w:t>
      </w:r>
    </w:p>
    <w:p w:rsidR="00B70A31" w:rsidRPr="00684318" w:rsidRDefault="00B70A31" w:rsidP="00684318">
      <w:pPr>
        <w:spacing w:after="0" w:line="240" w:lineRule="auto"/>
        <w:ind w:right="-1" w:firstLine="567"/>
        <w:jc w:val="both"/>
        <w:rPr>
          <w:rFonts w:ascii="Times New Roman" w:hAnsi="Times New Roman" w:cs="Times New Roman"/>
          <w:sz w:val="24"/>
          <w:szCs w:val="24"/>
          <w:shd w:val="clear" w:color="auto" w:fill="FFFFFF"/>
        </w:rPr>
      </w:pPr>
      <w:r w:rsidRPr="00684318">
        <w:rPr>
          <w:rFonts w:ascii="Times New Roman" w:hAnsi="Times New Roman" w:cs="Times New Roman"/>
          <w:sz w:val="24"/>
          <w:szCs w:val="24"/>
          <w:shd w:val="clear" w:color="auto" w:fill="FFFFFF"/>
        </w:rPr>
        <w:t>Так, в соответствии с показателями социально-экономического развития муниципального образования «город Каспийск» на 2017 год установлены следующие значения показателя - среднемесячная номинальная начисленная заработная плата:</w:t>
      </w:r>
    </w:p>
    <w:p w:rsidR="00B70A31" w:rsidRPr="00684318" w:rsidRDefault="00B70A31" w:rsidP="00684318">
      <w:pPr>
        <w:spacing w:after="0" w:line="240" w:lineRule="auto"/>
        <w:ind w:right="-1" w:firstLine="567"/>
        <w:jc w:val="both"/>
        <w:rPr>
          <w:rFonts w:ascii="Times New Roman" w:hAnsi="Times New Roman" w:cs="Times New Roman"/>
          <w:sz w:val="24"/>
          <w:szCs w:val="24"/>
          <w:shd w:val="clear" w:color="auto" w:fill="FFFFFF"/>
        </w:rPr>
      </w:pPr>
      <w:r w:rsidRPr="00684318">
        <w:rPr>
          <w:rFonts w:ascii="Times New Roman" w:hAnsi="Times New Roman" w:cs="Times New Roman"/>
          <w:sz w:val="24"/>
          <w:szCs w:val="24"/>
          <w:shd w:val="clear" w:color="auto" w:fill="FFFFFF"/>
        </w:rPr>
        <w:t>- педагогических работников муниципальных общеобразовательных учреждений - 18690,2 руб.,</w:t>
      </w:r>
    </w:p>
    <w:p w:rsidR="00B70A31" w:rsidRPr="00684318" w:rsidRDefault="00B70A31" w:rsidP="00684318">
      <w:pPr>
        <w:spacing w:after="0" w:line="240" w:lineRule="auto"/>
        <w:ind w:right="-1" w:firstLine="567"/>
        <w:jc w:val="both"/>
        <w:rPr>
          <w:rFonts w:ascii="Times New Roman" w:hAnsi="Times New Roman" w:cs="Times New Roman"/>
          <w:sz w:val="24"/>
          <w:szCs w:val="24"/>
          <w:shd w:val="clear" w:color="auto" w:fill="FFFFFF"/>
        </w:rPr>
      </w:pPr>
      <w:r w:rsidRPr="00684318">
        <w:rPr>
          <w:rFonts w:ascii="Times New Roman" w:hAnsi="Times New Roman" w:cs="Times New Roman"/>
          <w:sz w:val="24"/>
          <w:szCs w:val="24"/>
          <w:shd w:val="clear" w:color="auto" w:fill="FFFFFF"/>
        </w:rPr>
        <w:t>- педагогических работников муниципальных дошкольных образовательных учреждений – 15099,6 руб.,</w:t>
      </w:r>
    </w:p>
    <w:p w:rsidR="00B70A31" w:rsidRPr="00684318" w:rsidRDefault="00B70A31" w:rsidP="00684318">
      <w:pPr>
        <w:spacing w:after="0" w:line="240" w:lineRule="auto"/>
        <w:ind w:right="-1" w:firstLine="567"/>
        <w:jc w:val="both"/>
        <w:rPr>
          <w:rFonts w:ascii="Times New Roman" w:hAnsi="Times New Roman" w:cs="Times New Roman"/>
          <w:sz w:val="24"/>
          <w:szCs w:val="24"/>
          <w:shd w:val="clear" w:color="auto" w:fill="FFFFFF"/>
        </w:rPr>
      </w:pPr>
      <w:r w:rsidRPr="00684318">
        <w:rPr>
          <w:rFonts w:ascii="Times New Roman" w:hAnsi="Times New Roman" w:cs="Times New Roman"/>
          <w:sz w:val="24"/>
          <w:szCs w:val="24"/>
          <w:shd w:val="clear" w:color="auto" w:fill="FFFFFF"/>
        </w:rPr>
        <w:t>-  педагогических работников муниципальных учреждений дополнительного образования детей – 20076,2 руб.,</w:t>
      </w:r>
    </w:p>
    <w:p w:rsidR="00B70A31" w:rsidRPr="00684318" w:rsidRDefault="00B70A31" w:rsidP="00684318">
      <w:pPr>
        <w:spacing w:after="0" w:line="240" w:lineRule="auto"/>
        <w:ind w:right="-1" w:firstLine="567"/>
        <w:jc w:val="both"/>
        <w:rPr>
          <w:rFonts w:ascii="Times New Roman" w:hAnsi="Times New Roman" w:cs="Times New Roman"/>
          <w:sz w:val="24"/>
          <w:szCs w:val="24"/>
        </w:rPr>
      </w:pPr>
    </w:p>
    <w:p w:rsidR="00B70A31" w:rsidRPr="00684318" w:rsidRDefault="00B70A31" w:rsidP="00684318">
      <w:pPr>
        <w:spacing w:after="0" w:line="240" w:lineRule="auto"/>
        <w:ind w:right="-1" w:firstLine="567"/>
        <w:jc w:val="both"/>
        <w:rPr>
          <w:rFonts w:ascii="Times New Roman" w:hAnsi="Times New Roman" w:cs="Times New Roman"/>
          <w:sz w:val="24"/>
          <w:szCs w:val="24"/>
        </w:rPr>
      </w:pPr>
      <w:proofErr w:type="gramStart"/>
      <w:r w:rsidRPr="00684318">
        <w:rPr>
          <w:rFonts w:ascii="Times New Roman" w:hAnsi="Times New Roman" w:cs="Times New Roman"/>
          <w:sz w:val="24"/>
          <w:szCs w:val="24"/>
        </w:rPr>
        <w:t xml:space="preserve">В соответствии с письмом Министерства финансов Республики Дагестан от  10 апреля 2017 №04-03-04/17-1397/7 администрациям муниципальных районов (городских округов) при формировании проектов местных бюджетов по расходам даны разъяснения: средняя заработная плата </w:t>
      </w:r>
      <w:proofErr w:type="spellStart"/>
      <w:r w:rsidRPr="00684318">
        <w:rPr>
          <w:rFonts w:ascii="Times New Roman" w:hAnsi="Times New Roman" w:cs="Times New Roman"/>
          <w:sz w:val="24"/>
          <w:szCs w:val="24"/>
        </w:rPr>
        <w:t>педработников</w:t>
      </w:r>
      <w:proofErr w:type="spellEnd"/>
      <w:r w:rsidRPr="00684318">
        <w:rPr>
          <w:rFonts w:ascii="Times New Roman" w:hAnsi="Times New Roman" w:cs="Times New Roman"/>
          <w:sz w:val="24"/>
          <w:szCs w:val="24"/>
        </w:rPr>
        <w:t xml:space="preserve"> дополнительного образования детей в 2017 году должна составлять 95 % к  средней заработной плате  учителей в субъекте Российской Федерации (19528,2 руб.) или 18551,8 руб.</w:t>
      </w:r>
      <w:proofErr w:type="gramEnd"/>
    </w:p>
    <w:p w:rsidR="00B70A31" w:rsidRPr="00684318" w:rsidRDefault="00B70A31" w:rsidP="00684318">
      <w:pPr>
        <w:spacing w:after="0" w:line="240" w:lineRule="auto"/>
        <w:ind w:right="-1" w:firstLine="567"/>
        <w:jc w:val="both"/>
        <w:rPr>
          <w:rFonts w:ascii="Times New Roman" w:hAnsi="Times New Roman" w:cs="Times New Roman"/>
          <w:b/>
          <w:sz w:val="24"/>
          <w:szCs w:val="24"/>
        </w:rPr>
      </w:pPr>
      <w:r w:rsidRPr="00684318">
        <w:rPr>
          <w:rFonts w:ascii="Times New Roman" w:hAnsi="Times New Roman" w:cs="Times New Roman"/>
          <w:b/>
          <w:sz w:val="24"/>
          <w:szCs w:val="24"/>
        </w:rPr>
        <w:lastRenderedPageBreak/>
        <w:t xml:space="preserve">По итогам за </w:t>
      </w:r>
      <w:r w:rsidRPr="00684318">
        <w:rPr>
          <w:rFonts w:ascii="Times New Roman" w:hAnsi="Times New Roman" w:cs="Times New Roman"/>
          <w:b/>
          <w:sz w:val="24"/>
          <w:szCs w:val="24"/>
          <w:lang w:val="en-US"/>
        </w:rPr>
        <w:t>I</w:t>
      </w:r>
      <w:r w:rsidRPr="00684318">
        <w:rPr>
          <w:rFonts w:ascii="Times New Roman" w:hAnsi="Times New Roman" w:cs="Times New Roman"/>
          <w:b/>
          <w:sz w:val="24"/>
          <w:szCs w:val="24"/>
        </w:rPr>
        <w:t xml:space="preserve"> квартал 2017 года, средняя заработная плата работников образовательных учреждений городского округа «город Каспийск», по данным отчетов </w:t>
      </w:r>
      <w:r w:rsidRPr="00684318">
        <w:rPr>
          <w:rFonts w:ascii="Times New Roman" w:hAnsi="Times New Roman" w:cs="Times New Roman"/>
          <w:sz w:val="24"/>
          <w:szCs w:val="24"/>
        </w:rPr>
        <w:t xml:space="preserve">Финансового управления Администрации городского округа «город Каспийск» </w:t>
      </w:r>
      <w:r w:rsidRPr="00684318">
        <w:rPr>
          <w:rFonts w:ascii="Times New Roman" w:hAnsi="Times New Roman" w:cs="Times New Roman"/>
          <w:b/>
          <w:sz w:val="24"/>
          <w:szCs w:val="24"/>
        </w:rPr>
        <w:t>составила:</w:t>
      </w:r>
    </w:p>
    <w:p w:rsidR="00B70A31" w:rsidRPr="00684318" w:rsidRDefault="00B70A31" w:rsidP="00684318">
      <w:pPr>
        <w:spacing w:after="0" w:line="240" w:lineRule="auto"/>
        <w:ind w:right="-1"/>
        <w:jc w:val="both"/>
        <w:rPr>
          <w:rFonts w:ascii="Times New Roman" w:hAnsi="Times New Roman" w:cs="Times New Roman"/>
          <w:sz w:val="24"/>
          <w:szCs w:val="24"/>
        </w:rPr>
      </w:pPr>
      <w:r w:rsidRPr="00684318">
        <w:rPr>
          <w:rFonts w:ascii="Times New Roman" w:hAnsi="Times New Roman" w:cs="Times New Roman"/>
          <w:sz w:val="24"/>
          <w:szCs w:val="24"/>
        </w:rPr>
        <w:t xml:space="preserve">- средняя заработная плата педагогических работников общеобразовательных учреждений – 16538,38 руб. (прогнозируемая среднемесячная заработная плата </w:t>
      </w:r>
      <w:r w:rsidRPr="00684318">
        <w:rPr>
          <w:rFonts w:ascii="Times New Roman" w:hAnsi="Times New Roman" w:cs="Times New Roman"/>
          <w:sz w:val="24"/>
          <w:szCs w:val="24"/>
          <w:shd w:val="clear" w:color="auto" w:fill="FFFFFF"/>
        </w:rPr>
        <w:t xml:space="preserve">в соответствии с показателями социально-экономического развития муниципального образования «город Каспийск» на 2017 год </w:t>
      </w:r>
      <w:r w:rsidRPr="00684318">
        <w:rPr>
          <w:rFonts w:ascii="Times New Roman" w:hAnsi="Times New Roman" w:cs="Times New Roman"/>
          <w:sz w:val="24"/>
          <w:szCs w:val="24"/>
        </w:rPr>
        <w:t>-18 690,2 руб.), отклонение – 2151,8 руб.,</w:t>
      </w:r>
    </w:p>
    <w:p w:rsidR="00B70A31" w:rsidRPr="00684318" w:rsidRDefault="00B70A31" w:rsidP="00684318">
      <w:pPr>
        <w:spacing w:after="0" w:line="240" w:lineRule="auto"/>
        <w:ind w:right="-1"/>
        <w:jc w:val="both"/>
        <w:rPr>
          <w:rFonts w:ascii="Times New Roman" w:hAnsi="Times New Roman" w:cs="Times New Roman"/>
          <w:sz w:val="24"/>
          <w:szCs w:val="24"/>
        </w:rPr>
      </w:pPr>
      <w:r w:rsidRPr="00684318">
        <w:rPr>
          <w:rFonts w:ascii="Times New Roman" w:hAnsi="Times New Roman" w:cs="Times New Roman"/>
          <w:sz w:val="24"/>
          <w:szCs w:val="24"/>
        </w:rPr>
        <w:t>- средняя заработная плата педагогических работников дошкольных образовательных учреждений – 11721,59 руб. (по показателям</w:t>
      </w:r>
      <w:r w:rsidRPr="00684318">
        <w:rPr>
          <w:rFonts w:ascii="Times New Roman" w:hAnsi="Times New Roman" w:cs="Times New Roman"/>
          <w:sz w:val="24"/>
          <w:szCs w:val="24"/>
          <w:shd w:val="clear" w:color="auto" w:fill="FFFFFF"/>
        </w:rPr>
        <w:t xml:space="preserve"> социально-экономического развития</w:t>
      </w:r>
      <w:r w:rsidRPr="00684318">
        <w:rPr>
          <w:rFonts w:ascii="Times New Roman" w:hAnsi="Times New Roman" w:cs="Times New Roman"/>
          <w:sz w:val="24"/>
          <w:szCs w:val="24"/>
        </w:rPr>
        <w:t xml:space="preserve">  – 15099,6 руб.), отклонение – 3378,0 руб.,</w:t>
      </w:r>
    </w:p>
    <w:p w:rsidR="00B70A31" w:rsidRPr="00684318" w:rsidRDefault="00B70A31" w:rsidP="00684318">
      <w:pPr>
        <w:spacing w:after="0" w:line="240" w:lineRule="auto"/>
        <w:ind w:right="-1"/>
        <w:jc w:val="both"/>
        <w:rPr>
          <w:rFonts w:ascii="Times New Roman" w:hAnsi="Times New Roman" w:cs="Times New Roman"/>
          <w:sz w:val="24"/>
          <w:szCs w:val="24"/>
        </w:rPr>
      </w:pPr>
      <w:r w:rsidRPr="00684318">
        <w:rPr>
          <w:rFonts w:ascii="Times New Roman" w:hAnsi="Times New Roman" w:cs="Times New Roman"/>
          <w:sz w:val="24"/>
          <w:szCs w:val="24"/>
        </w:rPr>
        <w:t xml:space="preserve">- средняя заработная плата педагогических работников дополнительного образования детей – 18973,57 руб. Прогнозируемая среднемесячная заработная плата </w:t>
      </w:r>
      <w:r w:rsidRPr="00684318">
        <w:rPr>
          <w:rFonts w:ascii="Times New Roman" w:hAnsi="Times New Roman" w:cs="Times New Roman"/>
          <w:sz w:val="24"/>
          <w:szCs w:val="24"/>
          <w:shd w:val="clear" w:color="auto" w:fill="FFFFFF"/>
        </w:rPr>
        <w:t xml:space="preserve">в соответствии с показателями социально-экономического развития муниципального образования «город Каспийск» на 2017 год </w:t>
      </w:r>
      <w:r w:rsidRPr="00684318">
        <w:rPr>
          <w:rFonts w:ascii="Times New Roman" w:hAnsi="Times New Roman" w:cs="Times New Roman"/>
          <w:sz w:val="24"/>
          <w:szCs w:val="24"/>
        </w:rPr>
        <w:t xml:space="preserve">-20076,2 руб.,   в то же время Минфином РД установлена средняя заработная плата </w:t>
      </w:r>
      <w:proofErr w:type="spellStart"/>
      <w:r w:rsidRPr="00684318">
        <w:rPr>
          <w:rFonts w:ascii="Times New Roman" w:hAnsi="Times New Roman" w:cs="Times New Roman"/>
          <w:sz w:val="24"/>
          <w:szCs w:val="24"/>
        </w:rPr>
        <w:t>педработников</w:t>
      </w:r>
      <w:proofErr w:type="spellEnd"/>
      <w:r w:rsidRPr="00684318">
        <w:rPr>
          <w:rFonts w:ascii="Times New Roman" w:hAnsi="Times New Roman" w:cs="Times New Roman"/>
          <w:sz w:val="24"/>
          <w:szCs w:val="24"/>
        </w:rPr>
        <w:t xml:space="preserve"> дополнительного образования детей на 2017 год в размере 18551,8 руб.</w:t>
      </w:r>
    </w:p>
    <w:p w:rsidR="00B70A31" w:rsidRPr="00B70A31" w:rsidRDefault="00B70A31" w:rsidP="00B70A31">
      <w:pPr>
        <w:spacing w:after="0"/>
        <w:ind w:firstLine="426"/>
        <w:jc w:val="both"/>
        <w:rPr>
          <w:rFonts w:ascii="Times New Roman" w:hAnsi="Times New Roman" w:cs="Times New Roman"/>
          <w:sz w:val="26"/>
          <w:szCs w:val="26"/>
        </w:rPr>
      </w:pPr>
    </w:p>
    <w:p w:rsidR="00B70A31" w:rsidRPr="00684318" w:rsidRDefault="00575E39" w:rsidP="00684318">
      <w:pPr>
        <w:spacing w:after="0" w:line="240" w:lineRule="auto"/>
        <w:ind w:firstLine="426"/>
        <w:jc w:val="both"/>
        <w:rPr>
          <w:rFonts w:ascii="Times New Roman" w:hAnsi="Times New Roman" w:cs="Times New Roman"/>
          <w:sz w:val="24"/>
          <w:szCs w:val="24"/>
        </w:rPr>
      </w:pPr>
      <w:r w:rsidRPr="0087791E">
        <w:rPr>
          <w:rFonts w:ascii="Times New Roman" w:hAnsi="Times New Roman" w:cs="Times New Roman"/>
          <w:b/>
          <w:sz w:val="28"/>
          <w:szCs w:val="26"/>
        </w:rPr>
        <w:t>3</w:t>
      </w:r>
      <w:r w:rsidRPr="00684318">
        <w:rPr>
          <w:rFonts w:ascii="Times New Roman" w:hAnsi="Times New Roman" w:cs="Times New Roman"/>
          <w:sz w:val="24"/>
          <w:szCs w:val="24"/>
        </w:rPr>
        <w:t xml:space="preserve">. </w:t>
      </w:r>
      <w:proofErr w:type="gramStart"/>
      <w:r w:rsidR="00B70A31" w:rsidRPr="00684318">
        <w:rPr>
          <w:rFonts w:ascii="Times New Roman" w:hAnsi="Times New Roman" w:cs="Times New Roman"/>
          <w:sz w:val="24"/>
          <w:szCs w:val="24"/>
        </w:rPr>
        <w:t xml:space="preserve">В соответствии с Требованием Прокуратуры города Каспийска от 28.06.2017г.  №02-03-2017, Контрольно-счетной комиссией  муниципального образования городской округ «город Каспийск» проведено контрольное мероприятие по проверке соблюдения  федерального  законодательства  в части своевременной оплаты заказчиком - Администрацией городского округа «город Каспийск» - обязательств по исполненным </w:t>
      </w:r>
      <w:r w:rsidR="00B70A31" w:rsidRPr="0079020E">
        <w:rPr>
          <w:rFonts w:ascii="Times New Roman" w:hAnsi="Times New Roman" w:cs="Times New Roman"/>
          <w:b/>
          <w:sz w:val="24"/>
          <w:szCs w:val="24"/>
        </w:rPr>
        <w:t>муниципальным контрактам</w:t>
      </w:r>
      <w:r w:rsidR="00B70A31" w:rsidRPr="00684318">
        <w:rPr>
          <w:rFonts w:ascii="Times New Roman" w:hAnsi="Times New Roman" w:cs="Times New Roman"/>
          <w:sz w:val="24"/>
          <w:szCs w:val="24"/>
        </w:rPr>
        <w:t xml:space="preserve"> по состоянию на 01.01.2016г., 01.01.2017г., 10.07.2017г.</w:t>
      </w:r>
      <w:proofErr w:type="gramEnd"/>
    </w:p>
    <w:p w:rsidR="00B70A31" w:rsidRPr="00684318" w:rsidRDefault="00B70A31" w:rsidP="00684318">
      <w:pPr>
        <w:spacing w:after="0" w:line="240" w:lineRule="auto"/>
        <w:jc w:val="both"/>
        <w:rPr>
          <w:rFonts w:ascii="Times New Roman" w:hAnsi="Times New Roman" w:cs="Times New Roman"/>
          <w:sz w:val="24"/>
          <w:szCs w:val="24"/>
        </w:rPr>
      </w:pPr>
      <w:r w:rsidRPr="00684318">
        <w:rPr>
          <w:rFonts w:ascii="Times New Roman" w:hAnsi="Times New Roman" w:cs="Times New Roman"/>
          <w:sz w:val="24"/>
          <w:szCs w:val="24"/>
        </w:rPr>
        <w:t xml:space="preserve">         В ходе проверки исполнения обязательств, в соответствии с заключенными Администрацией городского округа "город Каспийск" муниципальными контрактами для обеспечения муниципальных нужд, установлены факты нарушения условий контрактов.                                   </w:t>
      </w:r>
    </w:p>
    <w:p w:rsidR="00B70A31" w:rsidRPr="00684318" w:rsidRDefault="00B70A31" w:rsidP="00684318">
      <w:pPr>
        <w:spacing w:after="0" w:line="240" w:lineRule="auto"/>
        <w:ind w:firstLine="567"/>
        <w:jc w:val="both"/>
        <w:rPr>
          <w:rFonts w:ascii="Times New Roman" w:hAnsi="Times New Roman" w:cs="Times New Roman"/>
          <w:sz w:val="24"/>
          <w:szCs w:val="24"/>
        </w:rPr>
      </w:pPr>
      <w:r w:rsidRPr="00684318">
        <w:rPr>
          <w:rFonts w:ascii="Times New Roman" w:hAnsi="Times New Roman" w:cs="Times New Roman"/>
          <w:sz w:val="24"/>
          <w:szCs w:val="24"/>
        </w:rPr>
        <w:t xml:space="preserve">По состоянию на </w:t>
      </w:r>
      <w:r w:rsidRPr="00684318">
        <w:rPr>
          <w:rFonts w:ascii="Times New Roman" w:hAnsi="Times New Roman" w:cs="Times New Roman"/>
          <w:b/>
          <w:sz w:val="24"/>
          <w:szCs w:val="24"/>
        </w:rPr>
        <w:t>01.01.2016г</w:t>
      </w:r>
      <w:r w:rsidRPr="00684318">
        <w:rPr>
          <w:rFonts w:ascii="Times New Roman" w:hAnsi="Times New Roman" w:cs="Times New Roman"/>
          <w:sz w:val="24"/>
          <w:szCs w:val="24"/>
        </w:rPr>
        <w:t xml:space="preserve">. выявлено 70 муниципальных контрактов, по которым Заказчиком допущены нарушения обязательств по контрактам в части оплаты Подрядчику за выполненные работы (оказанные услуги) в размерах и сроках предусмотренных  контрактами. Общая сумма образовавшейся задолженности  заказчика перед исполнителями составила 68553,2 </w:t>
      </w:r>
      <w:proofErr w:type="spellStart"/>
      <w:r w:rsidRPr="00684318">
        <w:rPr>
          <w:rFonts w:ascii="Times New Roman" w:hAnsi="Times New Roman" w:cs="Times New Roman"/>
          <w:sz w:val="24"/>
          <w:szCs w:val="24"/>
        </w:rPr>
        <w:t>тыс</w:t>
      </w:r>
      <w:proofErr w:type="gramStart"/>
      <w:r w:rsidRPr="00684318">
        <w:rPr>
          <w:rFonts w:ascii="Times New Roman" w:hAnsi="Times New Roman" w:cs="Times New Roman"/>
          <w:sz w:val="24"/>
          <w:szCs w:val="24"/>
        </w:rPr>
        <w:t>.р</w:t>
      </w:r>
      <w:proofErr w:type="gramEnd"/>
      <w:r w:rsidRPr="00684318">
        <w:rPr>
          <w:rFonts w:ascii="Times New Roman" w:hAnsi="Times New Roman" w:cs="Times New Roman"/>
          <w:sz w:val="24"/>
          <w:szCs w:val="24"/>
        </w:rPr>
        <w:t>уб</w:t>
      </w:r>
      <w:proofErr w:type="spellEnd"/>
      <w:r w:rsidRPr="00684318">
        <w:rPr>
          <w:rFonts w:ascii="Times New Roman" w:hAnsi="Times New Roman" w:cs="Times New Roman"/>
          <w:sz w:val="24"/>
          <w:szCs w:val="24"/>
        </w:rPr>
        <w:t xml:space="preserve">.  Образовавшаяся задолженность связана с  невыполнением расходных обязательств республиканским бюджетом по субсидиям на </w:t>
      </w:r>
      <w:proofErr w:type="spellStart"/>
      <w:r w:rsidRPr="00684318">
        <w:rPr>
          <w:rFonts w:ascii="Times New Roman" w:hAnsi="Times New Roman" w:cs="Times New Roman"/>
          <w:sz w:val="24"/>
          <w:szCs w:val="24"/>
        </w:rPr>
        <w:t>софинансирование</w:t>
      </w:r>
      <w:proofErr w:type="spellEnd"/>
      <w:r w:rsidRPr="00684318">
        <w:rPr>
          <w:rFonts w:ascii="Times New Roman" w:hAnsi="Times New Roman" w:cs="Times New Roman"/>
          <w:sz w:val="24"/>
          <w:szCs w:val="24"/>
        </w:rPr>
        <w:t xml:space="preserve">   расходных обязательств, возникающих при выполнении полномочий органов местного самоуправления по вопросам местного значения.</w:t>
      </w:r>
    </w:p>
    <w:p w:rsidR="00B70A31" w:rsidRPr="00684318" w:rsidRDefault="00B70A31" w:rsidP="00684318">
      <w:pPr>
        <w:spacing w:after="0" w:line="240" w:lineRule="auto"/>
        <w:ind w:firstLine="567"/>
        <w:jc w:val="both"/>
        <w:rPr>
          <w:rFonts w:ascii="Times New Roman" w:hAnsi="Times New Roman" w:cs="Times New Roman"/>
          <w:sz w:val="24"/>
          <w:szCs w:val="24"/>
        </w:rPr>
      </w:pPr>
      <w:r w:rsidRPr="00684318">
        <w:rPr>
          <w:rFonts w:ascii="Times New Roman" w:hAnsi="Times New Roman" w:cs="Times New Roman"/>
          <w:sz w:val="24"/>
          <w:szCs w:val="24"/>
        </w:rPr>
        <w:t xml:space="preserve">Сведения о задолженности заказчика – Администрации ГО «город Каспийск» - по исполненным муниципальным контрактам,  а также погашенных суммах задолженности по муниципальным контрактам по состоянию на 01.01.2016 г. приведены в следующей </w:t>
      </w:r>
      <w:r w:rsidRPr="00684318">
        <w:rPr>
          <w:rFonts w:ascii="Times New Roman" w:hAnsi="Times New Roman" w:cs="Times New Roman"/>
          <w:b/>
          <w:sz w:val="24"/>
          <w:szCs w:val="24"/>
        </w:rPr>
        <w:t>таблице</w:t>
      </w:r>
      <w:r w:rsidRPr="00684318">
        <w:rPr>
          <w:rFonts w:ascii="Times New Roman" w:hAnsi="Times New Roman" w:cs="Times New Roman"/>
          <w:sz w:val="24"/>
          <w:szCs w:val="24"/>
        </w:rPr>
        <w:t>:</w:t>
      </w:r>
    </w:p>
    <w:tbl>
      <w:tblPr>
        <w:tblStyle w:val="a5"/>
        <w:tblW w:w="10632" w:type="dxa"/>
        <w:tblInd w:w="-743" w:type="dxa"/>
        <w:tblLayout w:type="fixed"/>
        <w:tblLook w:val="04A0" w:firstRow="1" w:lastRow="0" w:firstColumn="1" w:lastColumn="0" w:noHBand="0" w:noVBand="1"/>
      </w:tblPr>
      <w:tblGrid>
        <w:gridCol w:w="425"/>
        <w:gridCol w:w="1986"/>
        <w:gridCol w:w="1837"/>
        <w:gridCol w:w="998"/>
        <w:gridCol w:w="1134"/>
        <w:gridCol w:w="1134"/>
        <w:gridCol w:w="1559"/>
        <w:gridCol w:w="1559"/>
      </w:tblGrid>
      <w:tr w:rsidR="00B70A31" w:rsidRPr="00B70A31" w:rsidTr="00DD3939">
        <w:tc>
          <w:tcPr>
            <w:tcW w:w="425" w:type="dxa"/>
          </w:tcPr>
          <w:p w:rsidR="00B70A31" w:rsidRPr="00B70A31" w:rsidRDefault="00B70A31" w:rsidP="00B70A31">
            <w:pPr>
              <w:rPr>
                <w:b/>
                <w:sz w:val="12"/>
              </w:rPr>
            </w:pPr>
            <w:r w:rsidRPr="00B70A31">
              <w:rPr>
                <w:b/>
                <w:sz w:val="12"/>
              </w:rPr>
              <w:t>№ п\</w:t>
            </w:r>
            <w:proofErr w:type="gramStart"/>
            <w:r w:rsidRPr="00B70A31">
              <w:rPr>
                <w:b/>
                <w:sz w:val="12"/>
              </w:rPr>
              <w:t>п</w:t>
            </w:r>
            <w:proofErr w:type="gramEnd"/>
          </w:p>
        </w:tc>
        <w:tc>
          <w:tcPr>
            <w:tcW w:w="1986" w:type="dxa"/>
          </w:tcPr>
          <w:p w:rsidR="00B70A31" w:rsidRPr="00B70A31" w:rsidRDefault="00B70A31" w:rsidP="00B70A31">
            <w:pPr>
              <w:jc w:val="center"/>
              <w:rPr>
                <w:b/>
                <w:sz w:val="16"/>
              </w:rPr>
            </w:pPr>
            <w:r w:rsidRPr="00B70A31">
              <w:rPr>
                <w:b/>
                <w:sz w:val="16"/>
              </w:rPr>
              <w:t>Предмет контракта, номер и дата заключения</w:t>
            </w:r>
          </w:p>
        </w:tc>
        <w:tc>
          <w:tcPr>
            <w:tcW w:w="1837" w:type="dxa"/>
          </w:tcPr>
          <w:p w:rsidR="00B70A31" w:rsidRPr="00B70A31" w:rsidRDefault="00B70A31" w:rsidP="00B70A31">
            <w:pPr>
              <w:jc w:val="center"/>
              <w:rPr>
                <w:b/>
                <w:sz w:val="16"/>
              </w:rPr>
            </w:pPr>
            <w:r w:rsidRPr="00B70A31">
              <w:rPr>
                <w:b/>
                <w:sz w:val="16"/>
              </w:rPr>
              <w:t>Наименование исполнителя</w:t>
            </w:r>
          </w:p>
        </w:tc>
        <w:tc>
          <w:tcPr>
            <w:tcW w:w="998" w:type="dxa"/>
          </w:tcPr>
          <w:p w:rsidR="00B70A31" w:rsidRPr="00B70A31" w:rsidRDefault="00B70A31" w:rsidP="00B70A31">
            <w:pPr>
              <w:jc w:val="center"/>
              <w:rPr>
                <w:b/>
                <w:sz w:val="16"/>
              </w:rPr>
            </w:pPr>
            <w:r w:rsidRPr="00B70A31">
              <w:rPr>
                <w:b/>
                <w:sz w:val="16"/>
              </w:rPr>
              <w:t xml:space="preserve">Выполнены работы в 2015г., </w:t>
            </w:r>
            <w:proofErr w:type="spellStart"/>
            <w:r w:rsidRPr="00B70A31">
              <w:rPr>
                <w:b/>
                <w:sz w:val="16"/>
              </w:rPr>
              <w:t>тыс</w:t>
            </w:r>
            <w:proofErr w:type="gramStart"/>
            <w:r w:rsidRPr="00B70A31">
              <w:rPr>
                <w:b/>
                <w:sz w:val="16"/>
              </w:rPr>
              <w:t>.р</w:t>
            </w:r>
            <w:proofErr w:type="gramEnd"/>
            <w:r w:rsidRPr="00B70A31">
              <w:rPr>
                <w:b/>
                <w:sz w:val="16"/>
              </w:rPr>
              <w:t>уб</w:t>
            </w:r>
            <w:proofErr w:type="spellEnd"/>
            <w:r w:rsidRPr="00B70A31">
              <w:rPr>
                <w:b/>
                <w:sz w:val="16"/>
              </w:rPr>
              <w:t>.</w:t>
            </w:r>
          </w:p>
        </w:tc>
        <w:tc>
          <w:tcPr>
            <w:tcW w:w="1134" w:type="dxa"/>
          </w:tcPr>
          <w:p w:rsidR="00B70A31" w:rsidRPr="00B70A31" w:rsidRDefault="00B70A31" w:rsidP="00B70A31">
            <w:pPr>
              <w:jc w:val="center"/>
              <w:rPr>
                <w:b/>
                <w:sz w:val="16"/>
              </w:rPr>
            </w:pPr>
            <w:r w:rsidRPr="00B70A31">
              <w:rPr>
                <w:b/>
                <w:sz w:val="16"/>
              </w:rPr>
              <w:t xml:space="preserve">Оплачено заказчиком в 2015г., </w:t>
            </w:r>
            <w:proofErr w:type="spellStart"/>
            <w:r w:rsidRPr="00B70A31">
              <w:rPr>
                <w:b/>
                <w:sz w:val="16"/>
              </w:rPr>
              <w:t>тыс</w:t>
            </w:r>
            <w:proofErr w:type="gramStart"/>
            <w:r w:rsidRPr="00B70A31">
              <w:rPr>
                <w:b/>
                <w:sz w:val="16"/>
              </w:rPr>
              <w:t>.р</w:t>
            </w:r>
            <w:proofErr w:type="gramEnd"/>
            <w:r w:rsidRPr="00B70A31">
              <w:rPr>
                <w:b/>
                <w:sz w:val="16"/>
              </w:rPr>
              <w:t>уб</w:t>
            </w:r>
            <w:proofErr w:type="spellEnd"/>
            <w:r w:rsidRPr="00B70A31">
              <w:rPr>
                <w:b/>
                <w:sz w:val="16"/>
              </w:rPr>
              <w:t>.</w:t>
            </w:r>
          </w:p>
        </w:tc>
        <w:tc>
          <w:tcPr>
            <w:tcW w:w="1134" w:type="dxa"/>
          </w:tcPr>
          <w:p w:rsidR="00B70A31" w:rsidRPr="00B70A31" w:rsidRDefault="00B70A31" w:rsidP="00B70A31">
            <w:pPr>
              <w:jc w:val="center"/>
              <w:rPr>
                <w:b/>
                <w:sz w:val="16"/>
              </w:rPr>
            </w:pPr>
            <w:r w:rsidRPr="00B70A31">
              <w:rPr>
                <w:b/>
                <w:sz w:val="16"/>
              </w:rPr>
              <w:t>Задолженность по МК на 01.01.2016г.</w:t>
            </w:r>
          </w:p>
          <w:p w:rsidR="00B70A31" w:rsidRPr="00B70A31" w:rsidRDefault="00B70A31" w:rsidP="00B70A31">
            <w:pPr>
              <w:jc w:val="center"/>
              <w:rPr>
                <w:b/>
                <w:sz w:val="16"/>
              </w:rPr>
            </w:pPr>
            <w:proofErr w:type="spellStart"/>
            <w:r w:rsidRPr="00B70A31">
              <w:rPr>
                <w:b/>
                <w:sz w:val="16"/>
              </w:rPr>
              <w:t>тыс</w:t>
            </w:r>
            <w:proofErr w:type="gramStart"/>
            <w:r w:rsidRPr="00B70A31">
              <w:rPr>
                <w:b/>
                <w:sz w:val="16"/>
              </w:rPr>
              <w:t>.р</w:t>
            </w:r>
            <w:proofErr w:type="gramEnd"/>
            <w:r w:rsidRPr="00B70A31">
              <w:rPr>
                <w:b/>
                <w:sz w:val="16"/>
              </w:rPr>
              <w:t>уб</w:t>
            </w:r>
            <w:proofErr w:type="spellEnd"/>
            <w:r w:rsidRPr="00B70A31">
              <w:rPr>
                <w:b/>
                <w:sz w:val="16"/>
              </w:rPr>
              <w:t>.</w:t>
            </w:r>
          </w:p>
        </w:tc>
        <w:tc>
          <w:tcPr>
            <w:tcW w:w="1559" w:type="dxa"/>
          </w:tcPr>
          <w:p w:rsidR="00B70A31" w:rsidRPr="00B70A31" w:rsidRDefault="00B70A31" w:rsidP="00B70A31">
            <w:pPr>
              <w:jc w:val="center"/>
              <w:rPr>
                <w:b/>
                <w:sz w:val="16"/>
              </w:rPr>
            </w:pPr>
            <w:r w:rsidRPr="00B70A31">
              <w:rPr>
                <w:b/>
                <w:sz w:val="16"/>
              </w:rPr>
              <w:t>Причины образовавшейся задолженности на 01.01.2016г.</w:t>
            </w:r>
          </w:p>
        </w:tc>
        <w:tc>
          <w:tcPr>
            <w:tcW w:w="1559" w:type="dxa"/>
          </w:tcPr>
          <w:p w:rsidR="00B70A31" w:rsidRPr="00B70A31" w:rsidRDefault="00B70A31" w:rsidP="00B70A31">
            <w:pPr>
              <w:jc w:val="center"/>
              <w:rPr>
                <w:b/>
                <w:sz w:val="16"/>
              </w:rPr>
            </w:pPr>
            <w:r w:rsidRPr="00B70A31">
              <w:rPr>
                <w:b/>
                <w:sz w:val="16"/>
              </w:rPr>
              <w:t>Дата погашения задолженности</w:t>
            </w:r>
          </w:p>
        </w:tc>
      </w:tr>
      <w:tr w:rsidR="00B70A31" w:rsidRPr="00B70A31" w:rsidTr="00DD3939">
        <w:tc>
          <w:tcPr>
            <w:tcW w:w="425" w:type="dxa"/>
          </w:tcPr>
          <w:p w:rsidR="00B70A31" w:rsidRPr="00B70A31" w:rsidRDefault="00B70A31" w:rsidP="00B70A31">
            <w:pPr>
              <w:rPr>
                <w:sz w:val="20"/>
              </w:rPr>
            </w:pPr>
            <w:r w:rsidRPr="00B70A31">
              <w:rPr>
                <w:sz w:val="20"/>
              </w:rPr>
              <w:t>1</w:t>
            </w:r>
          </w:p>
        </w:tc>
        <w:tc>
          <w:tcPr>
            <w:tcW w:w="1986" w:type="dxa"/>
          </w:tcPr>
          <w:p w:rsidR="00B70A31" w:rsidRPr="00B70A31" w:rsidRDefault="00B70A31" w:rsidP="00B70A31">
            <w:pPr>
              <w:jc w:val="center"/>
              <w:rPr>
                <w:sz w:val="18"/>
              </w:rPr>
            </w:pPr>
            <w:r w:rsidRPr="00B70A31">
              <w:rPr>
                <w:sz w:val="18"/>
              </w:rPr>
              <w:t>Оказание услуг по организации и содержанию мест захоронений по городу</w:t>
            </w:r>
          </w:p>
          <w:p w:rsidR="00B70A31" w:rsidRPr="00B70A31" w:rsidRDefault="00B70A31" w:rsidP="00B70A31">
            <w:pPr>
              <w:jc w:val="center"/>
              <w:rPr>
                <w:sz w:val="18"/>
              </w:rPr>
            </w:pPr>
            <w:proofErr w:type="gramStart"/>
            <w:r w:rsidRPr="00B70A31">
              <w:rPr>
                <w:sz w:val="18"/>
              </w:rPr>
              <w:t>м</w:t>
            </w:r>
            <w:proofErr w:type="gramEnd"/>
            <w:r w:rsidRPr="00B70A31">
              <w:rPr>
                <w:sz w:val="18"/>
              </w:rPr>
              <w:t>\к 1 от 22.01.2015г.</w:t>
            </w:r>
          </w:p>
        </w:tc>
        <w:tc>
          <w:tcPr>
            <w:tcW w:w="1837" w:type="dxa"/>
          </w:tcPr>
          <w:p w:rsidR="00B70A31" w:rsidRPr="00B70A31" w:rsidRDefault="00B70A31" w:rsidP="00B70A31">
            <w:r w:rsidRPr="00B70A31">
              <w:t xml:space="preserve">МУП «Комбинат </w:t>
            </w:r>
            <w:proofErr w:type="spellStart"/>
            <w:r w:rsidRPr="00B70A31">
              <w:t>блоустройства</w:t>
            </w:r>
            <w:proofErr w:type="spellEnd"/>
            <w:r w:rsidRPr="00B70A31">
              <w:t xml:space="preserve">»  </w:t>
            </w:r>
            <w:r w:rsidRPr="00B70A31">
              <w:rPr>
                <w:sz w:val="20"/>
              </w:rPr>
              <w:t xml:space="preserve">РД, </w:t>
            </w:r>
            <w:proofErr w:type="spellStart"/>
            <w:r w:rsidRPr="00B70A31">
              <w:rPr>
                <w:sz w:val="20"/>
              </w:rPr>
              <w:t>г</w:t>
            </w:r>
            <w:proofErr w:type="gramStart"/>
            <w:r w:rsidRPr="00B70A31">
              <w:rPr>
                <w:sz w:val="20"/>
              </w:rPr>
              <w:t>.К</w:t>
            </w:r>
            <w:proofErr w:type="gramEnd"/>
            <w:r w:rsidRPr="00B70A31">
              <w:rPr>
                <w:sz w:val="20"/>
              </w:rPr>
              <w:t>аспийск</w:t>
            </w:r>
            <w:proofErr w:type="spellEnd"/>
            <w:r w:rsidRPr="00B70A31">
              <w:rPr>
                <w:sz w:val="20"/>
              </w:rPr>
              <w:t xml:space="preserve">, </w:t>
            </w:r>
            <w:proofErr w:type="spellStart"/>
            <w:r w:rsidRPr="00B70A31">
              <w:rPr>
                <w:sz w:val="20"/>
              </w:rPr>
              <w:t>ул.М.Халилова</w:t>
            </w:r>
            <w:proofErr w:type="spellEnd"/>
            <w:r w:rsidRPr="00B70A31">
              <w:rPr>
                <w:sz w:val="20"/>
              </w:rPr>
              <w:t>, 3а</w:t>
            </w:r>
          </w:p>
        </w:tc>
        <w:tc>
          <w:tcPr>
            <w:tcW w:w="998" w:type="dxa"/>
          </w:tcPr>
          <w:p w:rsidR="00B70A31" w:rsidRPr="00B70A31" w:rsidRDefault="00B70A31" w:rsidP="00B70A31">
            <w:pPr>
              <w:jc w:val="center"/>
              <w:rPr>
                <w:sz w:val="20"/>
              </w:rPr>
            </w:pPr>
            <w:r w:rsidRPr="00B70A31">
              <w:rPr>
                <w:sz w:val="20"/>
              </w:rPr>
              <w:t>990,6</w:t>
            </w:r>
          </w:p>
        </w:tc>
        <w:tc>
          <w:tcPr>
            <w:tcW w:w="1134" w:type="dxa"/>
          </w:tcPr>
          <w:p w:rsidR="00B70A31" w:rsidRPr="00B70A31" w:rsidRDefault="00B70A31" w:rsidP="00B70A31">
            <w:pPr>
              <w:jc w:val="center"/>
              <w:rPr>
                <w:sz w:val="20"/>
              </w:rPr>
            </w:pPr>
            <w:r w:rsidRPr="00B70A31">
              <w:rPr>
                <w:sz w:val="20"/>
              </w:rPr>
              <w:t>843,2</w:t>
            </w:r>
          </w:p>
        </w:tc>
        <w:tc>
          <w:tcPr>
            <w:tcW w:w="1134" w:type="dxa"/>
          </w:tcPr>
          <w:p w:rsidR="00B70A31" w:rsidRPr="00B70A31" w:rsidRDefault="00B70A31" w:rsidP="00B70A31">
            <w:pPr>
              <w:jc w:val="center"/>
              <w:rPr>
                <w:sz w:val="20"/>
              </w:rPr>
            </w:pPr>
            <w:r w:rsidRPr="00B70A31">
              <w:rPr>
                <w:sz w:val="20"/>
              </w:rPr>
              <w:t>147,4</w:t>
            </w:r>
          </w:p>
        </w:tc>
        <w:tc>
          <w:tcPr>
            <w:tcW w:w="1559" w:type="dxa"/>
            <w:vMerge w:val="restart"/>
            <w:vAlign w:val="center"/>
          </w:tcPr>
          <w:p w:rsidR="00B70A31" w:rsidRPr="00B70A31" w:rsidRDefault="00B70A31" w:rsidP="00B70A31">
            <w:pPr>
              <w:jc w:val="center"/>
              <w:rPr>
                <w:sz w:val="20"/>
              </w:rPr>
            </w:pPr>
            <w:r w:rsidRPr="00B70A31">
              <w:rPr>
                <w:szCs w:val="28"/>
              </w:rPr>
              <w:t xml:space="preserve">Невыполнение расходных обязательств республиканским бюджетом по субсидиям на </w:t>
            </w:r>
            <w:proofErr w:type="spellStart"/>
            <w:r w:rsidRPr="00B70A31">
              <w:rPr>
                <w:szCs w:val="28"/>
              </w:rPr>
              <w:t>софинансирование</w:t>
            </w:r>
            <w:proofErr w:type="spellEnd"/>
            <w:r w:rsidRPr="00B70A31">
              <w:rPr>
                <w:szCs w:val="28"/>
              </w:rPr>
              <w:t xml:space="preserve">   расходных обязательств, возникающих </w:t>
            </w:r>
            <w:r w:rsidRPr="00B70A31">
              <w:rPr>
                <w:szCs w:val="28"/>
              </w:rPr>
              <w:lastRenderedPageBreak/>
              <w:t>при выполнении полномочий органов местного самоуправления по вопросам местного значения.</w:t>
            </w:r>
          </w:p>
        </w:tc>
        <w:tc>
          <w:tcPr>
            <w:tcW w:w="1559" w:type="dxa"/>
          </w:tcPr>
          <w:p w:rsidR="00B70A31" w:rsidRPr="00B70A31" w:rsidRDefault="00B70A31" w:rsidP="00B70A31">
            <w:pPr>
              <w:rPr>
                <w:sz w:val="18"/>
                <w:szCs w:val="18"/>
              </w:rPr>
            </w:pPr>
            <w:r w:rsidRPr="00B70A31">
              <w:rPr>
                <w:sz w:val="18"/>
                <w:szCs w:val="18"/>
              </w:rPr>
              <w:lastRenderedPageBreak/>
              <w:t>74,2</w:t>
            </w:r>
            <w:r w:rsidRPr="00B70A31">
              <w:rPr>
                <w:b/>
                <w:sz w:val="16"/>
              </w:rPr>
              <w:t xml:space="preserve"> </w:t>
            </w:r>
            <w:r w:rsidRPr="00B70A31">
              <w:rPr>
                <w:sz w:val="16"/>
              </w:rPr>
              <w:t>т.р.</w:t>
            </w:r>
            <w:r w:rsidRPr="00B70A31">
              <w:rPr>
                <w:sz w:val="18"/>
                <w:szCs w:val="18"/>
              </w:rPr>
              <w:t>-</w:t>
            </w:r>
            <w:r w:rsidRPr="00B70A31">
              <w:rPr>
                <w:b/>
                <w:sz w:val="18"/>
                <w:szCs w:val="18"/>
              </w:rPr>
              <w:t>02.02.2016г.</w:t>
            </w:r>
          </w:p>
          <w:p w:rsidR="00B70A31" w:rsidRPr="00B70A31" w:rsidRDefault="00B70A31" w:rsidP="00B70A31">
            <w:pPr>
              <w:rPr>
                <w:sz w:val="18"/>
                <w:szCs w:val="18"/>
              </w:rPr>
            </w:pPr>
          </w:p>
          <w:p w:rsidR="00B70A31" w:rsidRPr="00B70A31" w:rsidRDefault="00B70A31" w:rsidP="00B70A31">
            <w:pPr>
              <w:rPr>
                <w:sz w:val="18"/>
                <w:szCs w:val="18"/>
              </w:rPr>
            </w:pPr>
            <w:r w:rsidRPr="00B70A31">
              <w:rPr>
                <w:sz w:val="18"/>
                <w:szCs w:val="18"/>
              </w:rPr>
              <w:t>73,2</w:t>
            </w:r>
            <w:r w:rsidRPr="00B70A31">
              <w:rPr>
                <w:sz w:val="16"/>
              </w:rPr>
              <w:t xml:space="preserve"> </w:t>
            </w:r>
            <w:proofErr w:type="spellStart"/>
            <w:r w:rsidRPr="00B70A31">
              <w:rPr>
                <w:sz w:val="16"/>
              </w:rPr>
              <w:t>т</w:t>
            </w:r>
            <w:proofErr w:type="gramStart"/>
            <w:r w:rsidRPr="00B70A31">
              <w:rPr>
                <w:sz w:val="16"/>
              </w:rPr>
              <w:t>.р</w:t>
            </w:r>
            <w:proofErr w:type="spellEnd"/>
            <w:proofErr w:type="gramEnd"/>
            <w:r w:rsidRPr="00B70A31">
              <w:rPr>
                <w:sz w:val="18"/>
                <w:szCs w:val="18"/>
              </w:rPr>
              <w:t xml:space="preserve"> -</w:t>
            </w:r>
            <w:r w:rsidRPr="00B70A31">
              <w:rPr>
                <w:b/>
                <w:sz w:val="18"/>
                <w:szCs w:val="18"/>
              </w:rPr>
              <w:t>14.03.2016г.</w:t>
            </w:r>
          </w:p>
        </w:tc>
      </w:tr>
      <w:tr w:rsidR="00B70A31" w:rsidRPr="00B70A31" w:rsidTr="00DD3939">
        <w:tc>
          <w:tcPr>
            <w:tcW w:w="425" w:type="dxa"/>
          </w:tcPr>
          <w:p w:rsidR="00B70A31" w:rsidRPr="00B70A31" w:rsidRDefault="00B70A31" w:rsidP="00B70A31">
            <w:pPr>
              <w:rPr>
                <w:sz w:val="20"/>
              </w:rPr>
            </w:pPr>
            <w:r w:rsidRPr="00B70A31">
              <w:rPr>
                <w:sz w:val="20"/>
              </w:rPr>
              <w:t>2</w:t>
            </w:r>
          </w:p>
        </w:tc>
        <w:tc>
          <w:tcPr>
            <w:tcW w:w="1986" w:type="dxa"/>
          </w:tcPr>
          <w:p w:rsidR="00B70A31" w:rsidRPr="00B70A31" w:rsidRDefault="00B70A31" w:rsidP="00B70A31">
            <w:pPr>
              <w:jc w:val="center"/>
              <w:rPr>
                <w:sz w:val="18"/>
              </w:rPr>
            </w:pPr>
            <w:r w:rsidRPr="00B70A31">
              <w:rPr>
                <w:sz w:val="18"/>
              </w:rPr>
              <w:t>Оказание услуг по санитарной очистке города</w:t>
            </w:r>
          </w:p>
          <w:p w:rsidR="00B70A31" w:rsidRPr="00B70A31" w:rsidRDefault="00B70A31" w:rsidP="00B70A31">
            <w:pPr>
              <w:jc w:val="center"/>
              <w:rPr>
                <w:sz w:val="18"/>
              </w:rPr>
            </w:pPr>
            <w:proofErr w:type="gramStart"/>
            <w:r w:rsidRPr="00B70A31">
              <w:rPr>
                <w:sz w:val="18"/>
              </w:rPr>
              <w:t>м</w:t>
            </w:r>
            <w:proofErr w:type="gramEnd"/>
            <w:r w:rsidRPr="00B70A31">
              <w:rPr>
                <w:sz w:val="18"/>
              </w:rPr>
              <w:t>\к 70 от 29.12.2014г.</w:t>
            </w:r>
          </w:p>
        </w:tc>
        <w:tc>
          <w:tcPr>
            <w:tcW w:w="1837" w:type="dxa"/>
          </w:tcPr>
          <w:p w:rsidR="00B70A31" w:rsidRPr="00B70A31" w:rsidRDefault="00B70A31" w:rsidP="00B70A31">
            <w:r w:rsidRPr="00B70A31">
              <w:t xml:space="preserve">МУП «Комбинат </w:t>
            </w:r>
            <w:proofErr w:type="spellStart"/>
            <w:r w:rsidRPr="00B70A31">
              <w:t>блоустройства</w:t>
            </w:r>
            <w:proofErr w:type="spellEnd"/>
            <w:r w:rsidRPr="00B70A31">
              <w:t xml:space="preserve">»  </w:t>
            </w:r>
            <w:r w:rsidRPr="00B70A31">
              <w:rPr>
                <w:sz w:val="20"/>
              </w:rPr>
              <w:t xml:space="preserve">РД, </w:t>
            </w:r>
            <w:proofErr w:type="spellStart"/>
            <w:r w:rsidRPr="00B70A31">
              <w:rPr>
                <w:sz w:val="20"/>
              </w:rPr>
              <w:t>г</w:t>
            </w:r>
            <w:proofErr w:type="gramStart"/>
            <w:r w:rsidRPr="00B70A31">
              <w:rPr>
                <w:sz w:val="20"/>
              </w:rPr>
              <w:t>.К</w:t>
            </w:r>
            <w:proofErr w:type="gramEnd"/>
            <w:r w:rsidRPr="00B70A31">
              <w:rPr>
                <w:sz w:val="20"/>
              </w:rPr>
              <w:t>аспийск</w:t>
            </w:r>
            <w:proofErr w:type="spellEnd"/>
            <w:r w:rsidRPr="00B70A31">
              <w:rPr>
                <w:sz w:val="20"/>
              </w:rPr>
              <w:t xml:space="preserve">, </w:t>
            </w:r>
            <w:proofErr w:type="spellStart"/>
            <w:r w:rsidRPr="00B70A31">
              <w:rPr>
                <w:sz w:val="20"/>
              </w:rPr>
              <w:t>ул.М.Халилова</w:t>
            </w:r>
            <w:proofErr w:type="spellEnd"/>
            <w:r w:rsidRPr="00B70A31">
              <w:rPr>
                <w:sz w:val="20"/>
              </w:rPr>
              <w:t>, 3а</w:t>
            </w:r>
          </w:p>
        </w:tc>
        <w:tc>
          <w:tcPr>
            <w:tcW w:w="998" w:type="dxa"/>
          </w:tcPr>
          <w:p w:rsidR="00B70A31" w:rsidRPr="00B70A31" w:rsidRDefault="00B70A31" w:rsidP="00B70A31">
            <w:pPr>
              <w:jc w:val="center"/>
              <w:rPr>
                <w:sz w:val="20"/>
              </w:rPr>
            </w:pPr>
            <w:r w:rsidRPr="00B70A31">
              <w:rPr>
                <w:sz w:val="20"/>
              </w:rPr>
              <w:t>59809,5</w:t>
            </w:r>
          </w:p>
        </w:tc>
        <w:tc>
          <w:tcPr>
            <w:tcW w:w="1134" w:type="dxa"/>
          </w:tcPr>
          <w:p w:rsidR="00B70A31" w:rsidRPr="00B70A31" w:rsidRDefault="00B70A31" w:rsidP="00B70A31">
            <w:pPr>
              <w:jc w:val="center"/>
              <w:rPr>
                <w:sz w:val="20"/>
              </w:rPr>
            </w:pPr>
            <w:r w:rsidRPr="00B70A31">
              <w:rPr>
                <w:sz w:val="20"/>
              </w:rPr>
              <w:t>52859,9</w:t>
            </w:r>
          </w:p>
        </w:tc>
        <w:tc>
          <w:tcPr>
            <w:tcW w:w="1134" w:type="dxa"/>
          </w:tcPr>
          <w:p w:rsidR="00B70A31" w:rsidRPr="00B70A31" w:rsidRDefault="00B70A31" w:rsidP="00B70A31">
            <w:pPr>
              <w:jc w:val="center"/>
              <w:rPr>
                <w:sz w:val="20"/>
              </w:rPr>
            </w:pPr>
            <w:r w:rsidRPr="00B70A31">
              <w:rPr>
                <w:sz w:val="20"/>
              </w:rPr>
              <w:t>6949,6</w:t>
            </w:r>
          </w:p>
        </w:tc>
        <w:tc>
          <w:tcPr>
            <w:tcW w:w="1559" w:type="dxa"/>
            <w:vMerge/>
          </w:tcPr>
          <w:p w:rsidR="00B70A31" w:rsidRPr="00B70A31" w:rsidRDefault="00B70A31" w:rsidP="00B70A31">
            <w:pPr>
              <w:jc w:val="center"/>
              <w:rPr>
                <w:sz w:val="20"/>
              </w:rPr>
            </w:pPr>
          </w:p>
        </w:tc>
        <w:tc>
          <w:tcPr>
            <w:tcW w:w="1559" w:type="dxa"/>
          </w:tcPr>
          <w:p w:rsidR="00B70A31" w:rsidRPr="00B70A31" w:rsidRDefault="00B70A31" w:rsidP="00B70A31">
            <w:pPr>
              <w:rPr>
                <w:sz w:val="18"/>
                <w:szCs w:val="18"/>
              </w:rPr>
            </w:pPr>
            <w:r w:rsidRPr="00B70A31">
              <w:rPr>
                <w:sz w:val="18"/>
                <w:szCs w:val="18"/>
              </w:rPr>
              <w:t>1879,2</w:t>
            </w:r>
            <w:r w:rsidRPr="00B70A31">
              <w:rPr>
                <w:sz w:val="16"/>
              </w:rPr>
              <w:t xml:space="preserve"> </w:t>
            </w:r>
            <w:proofErr w:type="spellStart"/>
            <w:r w:rsidRPr="00B70A31">
              <w:rPr>
                <w:sz w:val="16"/>
              </w:rPr>
              <w:t>т</w:t>
            </w:r>
            <w:proofErr w:type="gramStart"/>
            <w:r w:rsidRPr="00B70A31">
              <w:rPr>
                <w:sz w:val="16"/>
              </w:rPr>
              <w:t>.р</w:t>
            </w:r>
            <w:proofErr w:type="spellEnd"/>
            <w:proofErr w:type="gramEnd"/>
            <w:r w:rsidRPr="00B70A31">
              <w:rPr>
                <w:sz w:val="18"/>
                <w:szCs w:val="18"/>
              </w:rPr>
              <w:t xml:space="preserve"> -</w:t>
            </w:r>
            <w:r w:rsidRPr="00B70A31">
              <w:rPr>
                <w:b/>
                <w:sz w:val="18"/>
                <w:szCs w:val="18"/>
              </w:rPr>
              <w:t>03.02.2016г</w:t>
            </w:r>
            <w:r w:rsidRPr="00B70A31">
              <w:rPr>
                <w:sz w:val="18"/>
                <w:szCs w:val="18"/>
              </w:rPr>
              <w:t>.</w:t>
            </w:r>
          </w:p>
          <w:p w:rsidR="00B70A31" w:rsidRPr="00B70A31" w:rsidRDefault="00B70A31" w:rsidP="00B70A31">
            <w:pPr>
              <w:rPr>
                <w:sz w:val="18"/>
                <w:szCs w:val="18"/>
              </w:rPr>
            </w:pPr>
            <w:r w:rsidRPr="00B70A31">
              <w:rPr>
                <w:sz w:val="18"/>
                <w:szCs w:val="18"/>
              </w:rPr>
              <w:t>3000,0</w:t>
            </w:r>
            <w:r w:rsidRPr="00B70A31">
              <w:rPr>
                <w:sz w:val="16"/>
              </w:rPr>
              <w:t xml:space="preserve"> </w:t>
            </w:r>
            <w:proofErr w:type="spellStart"/>
            <w:r w:rsidRPr="00B70A31">
              <w:rPr>
                <w:sz w:val="16"/>
              </w:rPr>
              <w:t>т</w:t>
            </w:r>
            <w:proofErr w:type="gramStart"/>
            <w:r w:rsidRPr="00B70A31">
              <w:rPr>
                <w:sz w:val="16"/>
              </w:rPr>
              <w:t>.р</w:t>
            </w:r>
            <w:proofErr w:type="spellEnd"/>
            <w:proofErr w:type="gramEnd"/>
            <w:r w:rsidRPr="00B70A31">
              <w:rPr>
                <w:sz w:val="18"/>
                <w:szCs w:val="18"/>
              </w:rPr>
              <w:t xml:space="preserve"> -</w:t>
            </w:r>
            <w:r w:rsidRPr="00B70A31">
              <w:rPr>
                <w:b/>
                <w:sz w:val="18"/>
                <w:szCs w:val="18"/>
              </w:rPr>
              <w:t>03.02.2016г</w:t>
            </w:r>
            <w:r w:rsidRPr="00B70A31">
              <w:rPr>
                <w:sz w:val="18"/>
                <w:szCs w:val="18"/>
              </w:rPr>
              <w:t>.</w:t>
            </w:r>
          </w:p>
          <w:p w:rsidR="00B70A31" w:rsidRPr="00B70A31" w:rsidRDefault="00B70A31" w:rsidP="00B70A31">
            <w:pPr>
              <w:rPr>
                <w:sz w:val="18"/>
                <w:szCs w:val="18"/>
              </w:rPr>
            </w:pPr>
            <w:r w:rsidRPr="00B70A31">
              <w:rPr>
                <w:sz w:val="18"/>
                <w:szCs w:val="18"/>
              </w:rPr>
              <w:t>2070,4</w:t>
            </w:r>
            <w:r w:rsidRPr="00B70A31">
              <w:rPr>
                <w:sz w:val="16"/>
              </w:rPr>
              <w:t xml:space="preserve"> </w:t>
            </w:r>
            <w:proofErr w:type="spellStart"/>
            <w:r w:rsidRPr="00B70A31">
              <w:rPr>
                <w:sz w:val="16"/>
              </w:rPr>
              <w:t>т</w:t>
            </w:r>
            <w:proofErr w:type="gramStart"/>
            <w:r w:rsidRPr="00B70A31">
              <w:rPr>
                <w:sz w:val="16"/>
              </w:rPr>
              <w:t>.р</w:t>
            </w:r>
            <w:proofErr w:type="spellEnd"/>
            <w:proofErr w:type="gramEnd"/>
            <w:r w:rsidRPr="00B70A31">
              <w:rPr>
                <w:sz w:val="18"/>
                <w:szCs w:val="18"/>
              </w:rPr>
              <w:t xml:space="preserve"> -</w:t>
            </w:r>
            <w:r w:rsidRPr="00B70A31">
              <w:rPr>
                <w:b/>
                <w:sz w:val="18"/>
                <w:szCs w:val="18"/>
              </w:rPr>
              <w:t>19.02.2016г</w:t>
            </w:r>
            <w:r w:rsidRPr="00B70A31">
              <w:rPr>
                <w:sz w:val="18"/>
                <w:szCs w:val="18"/>
              </w:rPr>
              <w:t>.</w:t>
            </w:r>
          </w:p>
        </w:tc>
      </w:tr>
      <w:tr w:rsidR="00B70A31" w:rsidRPr="00B70A31" w:rsidTr="00DD3939">
        <w:tc>
          <w:tcPr>
            <w:tcW w:w="425" w:type="dxa"/>
          </w:tcPr>
          <w:p w:rsidR="00B70A31" w:rsidRPr="00B70A31" w:rsidRDefault="00B70A31" w:rsidP="00B70A31">
            <w:pPr>
              <w:rPr>
                <w:sz w:val="20"/>
              </w:rPr>
            </w:pPr>
            <w:r w:rsidRPr="00B70A31">
              <w:rPr>
                <w:sz w:val="20"/>
              </w:rPr>
              <w:t>3</w:t>
            </w:r>
          </w:p>
        </w:tc>
        <w:tc>
          <w:tcPr>
            <w:tcW w:w="1986" w:type="dxa"/>
          </w:tcPr>
          <w:p w:rsidR="00B70A31" w:rsidRPr="00B70A31" w:rsidRDefault="00B70A31" w:rsidP="00B70A31">
            <w:pPr>
              <w:jc w:val="center"/>
              <w:rPr>
                <w:sz w:val="18"/>
              </w:rPr>
            </w:pPr>
            <w:r w:rsidRPr="00B70A31">
              <w:rPr>
                <w:sz w:val="18"/>
              </w:rPr>
              <w:t>Текущий ремонт дорог и тротуаров</w:t>
            </w:r>
          </w:p>
          <w:p w:rsidR="00B70A31" w:rsidRPr="00B70A31" w:rsidRDefault="00B70A31" w:rsidP="00B70A31">
            <w:pPr>
              <w:jc w:val="center"/>
              <w:rPr>
                <w:sz w:val="18"/>
              </w:rPr>
            </w:pPr>
            <w:proofErr w:type="gramStart"/>
            <w:r w:rsidRPr="00B70A31">
              <w:rPr>
                <w:sz w:val="18"/>
              </w:rPr>
              <w:t>м</w:t>
            </w:r>
            <w:proofErr w:type="gramEnd"/>
            <w:r w:rsidRPr="00B70A31">
              <w:rPr>
                <w:sz w:val="18"/>
              </w:rPr>
              <w:t>\к  5 от 11.03.2015г.</w:t>
            </w:r>
          </w:p>
        </w:tc>
        <w:tc>
          <w:tcPr>
            <w:tcW w:w="1837" w:type="dxa"/>
          </w:tcPr>
          <w:p w:rsidR="00B70A31" w:rsidRPr="00B70A31" w:rsidRDefault="00B70A31" w:rsidP="00B70A31">
            <w:pPr>
              <w:jc w:val="center"/>
              <w:rPr>
                <w:sz w:val="20"/>
              </w:rPr>
            </w:pPr>
            <w:r w:rsidRPr="00B70A31">
              <w:rPr>
                <w:sz w:val="20"/>
              </w:rPr>
              <w:t>ООО «Стройсервис-05»</w:t>
            </w:r>
          </w:p>
        </w:tc>
        <w:tc>
          <w:tcPr>
            <w:tcW w:w="998" w:type="dxa"/>
          </w:tcPr>
          <w:p w:rsidR="00B70A31" w:rsidRPr="00B70A31" w:rsidRDefault="00B70A31" w:rsidP="00B70A31">
            <w:pPr>
              <w:jc w:val="center"/>
              <w:rPr>
                <w:sz w:val="20"/>
              </w:rPr>
            </w:pPr>
            <w:r w:rsidRPr="00B70A31">
              <w:rPr>
                <w:sz w:val="20"/>
              </w:rPr>
              <w:t>5343,0</w:t>
            </w:r>
          </w:p>
        </w:tc>
        <w:tc>
          <w:tcPr>
            <w:tcW w:w="1134" w:type="dxa"/>
          </w:tcPr>
          <w:p w:rsidR="00B70A31" w:rsidRPr="00B70A31" w:rsidRDefault="00B70A31" w:rsidP="00B70A31">
            <w:pPr>
              <w:jc w:val="center"/>
              <w:rPr>
                <w:sz w:val="20"/>
              </w:rPr>
            </w:pPr>
            <w:r w:rsidRPr="00B70A31">
              <w:rPr>
                <w:sz w:val="20"/>
              </w:rPr>
              <w:t>4983,1</w:t>
            </w:r>
          </w:p>
        </w:tc>
        <w:tc>
          <w:tcPr>
            <w:tcW w:w="1134" w:type="dxa"/>
          </w:tcPr>
          <w:p w:rsidR="00B70A31" w:rsidRPr="00B70A31" w:rsidRDefault="00B70A31" w:rsidP="00B70A31">
            <w:pPr>
              <w:jc w:val="center"/>
              <w:rPr>
                <w:sz w:val="20"/>
              </w:rPr>
            </w:pPr>
            <w:r w:rsidRPr="00B70A31">
              <w:rPr>
                <w:sz w:val="20"/>
              </w:rPr>
              <w:t>359,9</w:t>
            </w:r>
          </w:p>
        </w:tc>
        <w:tc>
          <w:tcPr>
            <w:tcW w:w="1559" w:type="dxa"/>
            <w:vMerge/>
          </w:tcPr>
          <w:p w:rsidR="00B70A31" w:rsidRPr="00B70A31" w:rsidRDefault="00B70A31" w:rsidP="00B70A31">
            <w:pPr>
              <w:jc w:val="center"/>
              <w:rPr>
                <w:sz w:val="20"/>
              </w:rPr>
            </w:pPr>
          </w:p>
        </w:tc>
        <w:tc>
          <w:tcPr>
            <w:tcW w:w="1559" w:type="dxa"/>
          </w:tcPr>
          <w:p w:rsidR="00B70A31" w:rsidRPr="00B70A31" w:rsidRDefault="00B70A31" w:rsidP="00B70A31">
            <w:pPr>
              <w:rPr>
                <w:sz w:val="18"/>
                <w:szCs w:val="18"/>
              </w:rPr>
            </w:pPr>
            <w:r w:rsidRPr="00B70A31">
              <w:rPr>
                <w:b/>
                <w:sz w:val="18"/>
                <w:szCs w:val="18"/>
              </w:rPr>
              <w:t>16.06.2016г</w:t>
            </w:r>
            <w:r w:rsidRPr="00B70A31">
              <w:rPr>
                <w:sz w:val="18"/>
                <w:szCs w:val="18"/>
              </w:rPr>
              <w:t>.</w:t>
            </w:r>
          </w:p>
        </w:tc>
      </w:tr>
      <w:tr w:rsidR="00B70A31" w:rsidRPr="00B70A31" w:rsidTr="00DD3939">
        <w:tc>
          <w:tcPr>
            <w:tcW w:w="425" w:type="dxa"/>
          </w:tcPr>
          <w:p w:rsidR="00B70A31" w:rsidRPr="00B70A31" w:rsidRDefault="00B70A31" w:rsidP="00B70A31">
            <w:pPr>
              <w:rPr>
                <w:sz w:val="20"/>
              </w:rPr>
            </w:pPr>
            <w:r w:rsidRPr="00B70A31">
              <w:rPr>
                <w:sz w:val="20"/>
              </w:rPr>
              <w:lastRenderedPageBreak/>
              <w:t>4</w:t>
            </w:r>
          </w:p>
        </w:tc>
        <w:tc>
          <w:tcPr>
            <w:tcW w:w="1986" w:type="dxa"/>
          </w:tcPr>
          <w:p w:rsidR="00B70A31" w:rsidRPr="00B70A31" w:rsidRDefault="00B70A31" w:rsidP="00B70A31">
            <w:pPr>
              <w:jc w:val="center"/>
              <w:rPr>
                <w:sz w:val="18"/>
              </w:rPr>
            </w:pPr>
            <w:r w:rsidRPr="00B70A31">
              <w:rPr>
                <w:sz w:val="18"/>
              </w:rPr>
              <w:t>Выполнение научно-</w:t>
            </w:r>
            <w:proofErr w:type="spellStart"/>
            <w:r w:rsidRPr="00B70A31">
              <w:rPr>
                <w:sz w:val="18"/>
              </w:rPr>
              <w:t>иследовательской</w:t>
            </w:r>
            <w:proofErr w:type="spellEnd"/>
            <w:r w:rsidRPr="00B70A31">
              <w:rPr>
                <w:sz w:val="18"/>
              </w:rPr>
              <w:t xml:space="preserve"> работы «Внесение изменений в генеральный план ГО «</w:t>
            </w:r>
            <w:proofErr w:type="spellStart"/>
            <w:r w:rsidRPr="00B70A31">
              <w:rPr>
                <w:sz w:val="18"/>
              </w:rPr>
              <w:t>г</w:t>
            </w:r>
            <w:proofErr w:type="gramStart"/>
            <w:r w:rsidRPr="00B70A31">
              <w:rPr>
                <w:sz w:val="18"/>
              </w:rPr>
              <w:t>.К</w:t>
            </w:r>
            <w:proofErr w:type="gramEnd"/>
            <w:r w:rsidRPr="00B70A31">
              <w:rPr>
                <w:sz w:val="18"/>
              </w:rPr>
              <w:t>аспийск</w:t>
            </w:r>
            <w:proofErr w:type="spellEnd"/>
            <w:r w:rsidRPr="00B70A31">
              <w:rPr>
                <w:sz w:val="18"/>
              </w:rPr>
              <w:t>»</w:t>
            </w:r>
          </w:p>
          <w:p w:rsidR="00B70A31" w:rsidRPr="00B70A31" w:rsidRDefault="00B70A31" w:rsidP="00B70A31">
            <w:pPr>
              <w:jc w:val="center"/>
              <w:rPr>
                <w:sz w:val="18"/>
              </w:rPr>
            </w:pPr>
            <w:proofErr w:type="gramStart"/>
            <w:r w:rsidRPr="00B70A31">
              <w:rPr>
                <w:sz w:val="18"/>
              </w:rPr>
              <w:t>м</w:t>
            </w:r>
            <w:proofErr w:type="gramEnd"/>
            <w:r w:rsidRPr="00B70A31">
              <w:rPr>
                <w:sz w:val="18"/>
              </w:rPr>
              <w:t>\к 22 от 14.07.2015г.</w:t>
            </w:r>
          </w:p>
        </w:tc>
        <w:tc>
          <w:tcPr>
            <w:tcW w:w="1837" w:type="dxa"/>
          </w:tcPr>
          <w:p w:rsidR="00B70A31" w:rsidRPr="00B70A31" w:rsidRDefault="00B70A31" w:rsidP="00B70A31">
            <w:pPr>
              <w:jc w:val="center"/>
              <w:rPr>
                <w:sz w:val="20"/>
              </w:rPr>
            </w:pPr>
            <w:r w:rsidRPr="00B70A31">
              <w:rPr>
                <w:sz w:val="20"/>
              </w:rPr>
              <w:t>ОАО «</w:t>
            </w:r>
            <w:proofErr w:type="spellStart"/>
            <w:r w:rsidRPr="00B70A31">
              <w:rPr>
                <w:sz w:val="20"/>
              </w:rPr>
              <w:t>Гипрогор</w:t>
            </w:r>
            <w:proofErr w:type="spellEnd"/>
            <w:r w:rsidRPr="00B70A31">
              <w:rPr>
                <w:sz w:val="20"/>
              </w:rPr>
              <w:t xml:space="preserve">» РФ, </w:t>
            </w:r>
            <w:proofErr w:type="spellStart"/>
            <w:r w:rsidRPr="00B70A31">
              <w:rPr>
                <w:sz w:val="20"/>
              </w:rPr>
              <w:t>г</w:t>
            </w:r>
            <w:proofErr w:type="gramStart"/>
            <w:r w:rsidRPr="00B70A31">
              <w:rPr>
                <w:sz w:val="20"/>
              </w:rPr>
              <w:t>.М</w:t>
            </w:r>
            <w:proofErr w:type="gramEnd"/>
            <w:r w:rsidRPr="00B70A31">
              <w:rPr>
                <w:sz w:val="20"/>
              </w:rPr>
              <w:t>осква</w:t>
            </w:r>
            <w:proofErr w:type="spellEnd"/>
            <w:r w:rsidRPr="00B70A31">
              <w:rPr>
                <w:sz w:val="20"/>
              </w:rPr>
              <w:t>, пр-т Вернадского,29</w:t>
            </w:r>
          </w:p>
        </w:tc>
        <w:tc>
          <w:tcPr>
            <w:tcW w:w="998" w:type="dxa"/>
          </w:tcPr>
          <w:p w:rsidR="00B70A31" w:rsidRPr="00B70A31" w:rsidRDefault="00B70A31" w:rsidP="00B70A31">
            <w:pPr>
              <w:jc w:val="center"/>
              <w:rPr>
                <w:sz w:val="20"/>
              </w:rPr>
            </w:pPr>
            <w:r w:rsidRPr="00B70A31">
              <w:rPr>
                <w:sz w:val="20"/>
              </w:rPr>
              <w:t>6450,0</w:t>
            </w:r>
          </w:p>
        </w:tc>
        <w:tc>
          <w:tcPr>
            <w:tcW w:w="1134" w:type="dxa"/>
          </w:tcPr>
          <w:p w:rsidR="00B70A31" w:rsidRPr="00B70A31" w:rsidRDefault="00B70A31" w:rsidP="00B70A31">
            <w:pPr>
              <w:jc w:val="center"/>
              <w:rPr>
                <w:sz w:val="20"/>
              </w:rPr>
            </w:pPr>
            <w:r w:rsidRPr="00B70A31">
              <w:rPr>
                <w:sz w:val="20"/>
              </w:rPr>
              <w:t>1935,0</w:t>
            </w:r>
          </w:p>
        </w:tc>
        <w:tc>
          <w:tcPr>
            <w:tcW w:w="1134" w:type="dxa"/>
          </w:tcPr>
          <w:p w:rsidR="00B70A31" w:rsidRPr="00B70A31" w:rsidRDefault="00B70A31" w:rsidP="00B70A31">
            <w:pPr>
              <w:jc w:val="center"/>
              <w:rPr>
                <w:sz w:val="20"/>
              </w:rPr>
            </w:pPr>
            <w:r w:rsidRPr="00B70A31">
              <w:rPr>
                <w:sz w:val="20"/>
              </w:rPr>
              <w:t>4515,0</w:t>
            </w:r>
          </w:p>
        </w:tc>
        <w:tc>
          <w:tcPr>
            <w:tcW w:w="1559" w:type="dxa"/>
            <w:vMerge/>
          </w:tcPr>
          <w:p w:rsidR="00B70A31" w:rsidRPr="00B70A31" w:rsidRDefault="00B70A31" w:rsidP="00B70A31">
            <w:pPr>
              <w:jc w:val="center"/>
              <w:rPr>
                <w:sz w:val="20"/>
              </w:rPr>
            </w:pPr>
          </w:p>
        </w:tc>
        <w:tc>
          <w:tcPr>
            <w:tcW w:w="1559" w:type="dxa"/>
          </w:tcPr>
          <w:p w:rsidR="00B70A31" w:rsidRPr="00B70A31" w:rsidRDefault="00B70A31" w:rsidP="00B70A31">
            <w:pPr>
              <w:rPr>
                <w:sz w:val="18"/>
                <w:szCs w:val="18"/>
              </w:rPr>
            </w:pPr>
            <w:r w:rsidRPr="00B70A31">
              <w:rPr>
                <w:sz w:val="18"/>
                <w:szCs w:val="18"/>
              </w:rPr>
              <w:t xml:space="preserve">2000,0 </w:t>
            </w:r>
            <w:proofErr w:type="spellStart"/>
            <w:r w:rsidRPr="00B70A31">
              <w:rPr>
                <w:sz w:val="18"/>
                <w:szCs w:val="18"/>
              </w:rPr>
              <w:t>т.р</w:t>
            </w:r>
            <w:proofErr w:type="spellEnd"/>
            <w:r w:rsidRPr="00B70A31">
              <w:rPr>
                <w:sz w:val="18"/>
                <w:szCs w:val="18"/>
              </w:rPr>
              <w:t>. –</w:t>
            </w:r>
            <w:r w:rsidRPr="00B70A31">
              <w:rPr>
                <w:b/>
                <w:sz w:val="18"/>
                <w:szCs w:val="18"/>
              </w:rPr>
              <w:t>31.03.2016г</w:t>
            </w:r>
            <w:r w:rsidRPr="00B70A31">
              <w:rPr>
                <w:sz w:val="18"/>
                <w:szCs w:val="18"/>
              </w:rPr>
              <w:t>.</w:t>
            </w:r>
          </w:p>
          <w:p w:rsidR="00B70A31" w:rsidRPr="00B70A31" w:rsidRDefault="00B70A31" w:rsidP="00B70A31">
            <w:pPr>
              <w:rPr>
                <w:sz w:val="18"/>
                <w:szCs w:val="18"/>
              </w:rPr>
            </w:pPr>
          </w:p>
          <w:p w:rsidR="00B70A31" w:rsidRPr="00B70A31" w:rsidRDefault="00B70A31" w:rsidP="00B70A31">
            <w:pPr>
              <w:rPr>
                <w:sz w:val="18"/>
                <w:szCs w:val="18"/>
              </w:rPr>
            </w:pPr>
            <w:r w:rsidRPr="00B70A31">
              <w:rPr>
                <w:sz w:val="18"/>
                <w:szCs w:val="18"/>
              </w:rPr>
              <w:t xml:space="preserve">2515,0 </w:t>
            </w:r>
            <w:proofErr w:type="spellStart"/>
            <w:r w:rsidRPr="00B70A31">
              <w:rPr>
                <w:sz w:val="18"/>
                <w:szCs w:val="18"/>
              </w:rPr>
              <w:t>т.р</w:t>
            </w:r>
            <w:proofErr w:type="spellEnd"/>
            <w:r w:rsidRPr="00B70A31">
              <w:rPr>
                <w:sz w:val="18"/>
                <w:szCs w:val="18"/>
              </w:rPr>
              <w:t>. –</w:t>
            </w:r>
            <w:r w:rsidRPr="00B70A31">
              <w:rPr>
                <w:b/>
                <w:sz w:val="18"/>
                <w:szCs w:val="18"/>
              </w:rPr>
              <w:t>11.08.2016г</w:t>
            </w:r>
            <w:r w:rsidRPr="00B70A31">
              <w:rPr>
                <w:sz w:val="18"/>
                <w:szCs w:val="18"/>
              </w:rPr>
              <w:t>.</w:t>
            </w:r>
          </w:p>
        </w:tc>
      </w:tr>
      <w:tr w:rsidR="00B70A31" w:rsidRPr="00B70A31" w:rsidTr="00DD3939">
        <w:tc>
          <w:tcPr>
            <w:tcW w:w="425" w:type="dxa"/>
          </w:tcPr>
          <w:p w:rsidR="00B70A31" w:rsidRPr="00B70A31" w:rsidRDefault="00B70A31" w:rsidP="00B70A31">
            <w:pPr>
              <w:rPr>
                <w:sz w:val="20"/>
              </w:rPr>
            </w:pPr>
            <w:r w:rsidRPr="00B70A31">
              <w:rPr>
                <w:sz w:val="20"/>
              </w:rPr>
              <w:lastRenderedPageBreak/>
              <w:t>5</w:t>
            </w:r>
          </w:p>
        </w:tc>
        <w:tc>
          <w:tcPr>
            <w:tcW w:w="1986" w:type="dxa"/>
          </w:tcPr>
          <w:p w:rsidR="00B70A31" w:rsidRPr="00B70A31" w:rsidRDefault="00B70A31" w:rsidP="00B70A31">
            <w:pPr>
              <w:jc w:val="center"/>
              <w:rPr>
                <w:sz w:val="18"/>
              </w:rPr>
            </w:pPr>
            <w:r w:rsidRPr="00B70A31">
              <w:rPr>
                <w:sz w:val="18"/>
              </w:rPr>
              <w:t xml:space="preserve">Строительство </w:t>
            </w:r>
            <w:proofErr w:type="spellStart"/>
            <w:r w:rsidRPr="00B70A31">
              <w:rPr>
                <w:sz w:val="18"/>
              </w:rPr>
              <w:t>канализиции</w:t>
            </w:r>
            <w:proofErr w:type="spellEnd"/>
            <w:r w:rsidRPr="00B70A31">
              <w:rPr>
                <w:sz w:val="18"/>
              </w:rPr>
              <w:t xml:space="preserve"> в МКР Кемпинг 7 линия</w:t>
            </w:r>
          </w:p>
          <w:p w:rsidR="00B70A31" w:rsidRPr="00B70A31" w:rsidRDefault="00B70A31" w:rsidP="00B70A31">
            <w:pPr>
              <w:jc w:val="center"/>
              <w:rPr>
                <w:sz w:val="18"/>
              </w:rPr>
            </w:pPr>
            <w:proofErr w:type="gramStart"/>
            <w:r w:rsidRPr="00B70A31">
              <w:rPr>
                <w:sz w:val="18"/>
              </w:rPr>
              <w:t>м</w:t>
            </w:r>
            <w:proofErr w:type="gramEnd"/>
            <w:r w:rsidRPr="00B70A31">
              <w:rPr>
                <w:sz w:val="18"/>
              </w:rPr>
              <w:t>\к 24 от 25.08.2015г.</w:t>
            </w:r>
          </w:p>
        </w:tc>
        <w:tc>
          <w:tcPr>
            <w:tcW w:w="1837" w:type="dxa"/>
            <w:vMerge w:val="restart"/>
            <w:vAlign w:val="center"/>
          </w:tcPr>
          <w:p w:rsidR="00B70A31" w:rsidRPr="00B70A31" w:rsidRDefault="00B70A31" w:rsidP="00B70A31">
            <w:pPr>
              <w:jc w:val="center"/>
              <w:rPr>
                <w:sz w:val="20"/>
              </w:rPr>
            </w:pPr>
            <w:r w:rsidRPr="00B70A31">
              <w:rPr>
                <w:sz w:val="20"/>
              </w:rPr>
              <w:t>ООО «Монолит-</w:t>
            </w:r>
            <w:proofErr w:type="gramStart"/>
            <w:r w:rsidRPr="00B70A31">
              <w:rPr>
                <w:sz w:val="20"/>
                <w:lang w:val="en-US"/>
              </w:rPr>
              <w:t>R</w:t>
            </w:r>
            <w:proofErr w:type="gramEnd"/>
            <w:r w:rsidRPr="00B70A31">
              <w:rPr>
                <w:sz w:val="20"/>
              </w:rPr>
              <w:t>»</w:t>
            </w:r>
          </w:p>
          <w:p w:rsidR="00B70A31" w:rsidRPr="00B70A31" w:rsidRDefault="00B70A31" w:rsidP="00B70A31">
            <w:pPr>
              <w:jc w:val="center"/>
              <w:rPr>
                <w:sz w:val="20"/>
              </w:rPr>
            </w:pPr>
            <w:r w:rsidRPr="00B70A31">
              <w:rPr>
                <w:sz w:val="20"/>
              </w:rPr>
              <w:t xml:space="preserve">РД, </w:t>
            </w:r>
            <w:proofErr w:type="spellStart"/>
            <w:r w:rsidRPr="00B70A31">
              <w:rPr>
                <w:sz w:val="20"/>
              </w:rPr>
              <w:t>Дахадаевский</w:t>
            </w:r>
            <w:proofErr w:type="spellEnd"/>
            <w:r w:rsidRPr="00B70A31">
              <w:rPr>
                <w:sz w:val="20"/>
              </w:rPr>
              <w:t xml:space="preserve"> р-он, </w:t>
            </w:r>
            <w:proofErr w:type="spellStart"/>
            <w:r w:rsidRPr="00B70A31">
              <w:rPr>
                <w:sz w:val="20"/>
              </w:rPr>
              <w:t>с</w:t>
            </w:r>
            <w:proofErr w:type="gramStart"/>
            <w:r w:rsidRPr="00B70A31">
              <w:rPr>
                <w:sz w:val="20"/>
              </w:rPr>
              <w:t>.А</w:t>
            </w:r>
            <w:proofErr w:type="gramEnd"/>
            <w:r w:rsidRPr="00B70A31">
              <w:rPr>
                <w:sz w:val="20"/>
              </w:rPr>
              <w:t>шты</w:t>
            </w:r>
            <w:proofErr w:type="spellEnd"/>
          </w:p>
          <w:p w:rsidR="00B70A31" w:rsidRPr="00B70A31" w:rsidRDefault="00B70A31" w:rsidP="00B70A31">
            <w:pPr>
              <w:jc w:val="center"/>
              <w:rPr>
                <w:sz w:val="20"/>
              </w:rPr>
            </w:pPr>
          </w:p>
        </w:tc>
        <w:tc>
          <w:tcPr>
            <w:tcW w:w="998" w:type="dxa"/>
          </w:tcPr>
          <w:p w:rsidR="00B70A31" w:rsidRPr="00B70A31" w:rsidRDefault="00B70A31" w:rsidP="00B70A31">
            <w:pPr>
              <w:jc w:val="center"/>
              <w:rPr>
                <w:sz w:val="20"/>
              </w:rPr>
            </w:pPr>
            <w:r w:rsidRPr="00B70A31">
              <w:rPr>
                <w:sz w:val="20"/>
              </w:rPr>
              <w:t>199,4</w:t>
            </w:r>
          </w:p>
        </w:tc>
        <w:tc>
          <w:tcPr>
            <w:tcW w:w="1134" w:type="dxa"/>
          </w:tcPr>
          <w:p w:rsidR="00B70A31" w:rsidRPr="00B70A31" w:rsidRDefault="00B70A31" w:rsidP="00B70A31">
            <w:pPr>
              <w:jc w:val="center"/>
              <w:rPr>
                <w:sz w:val="20"/>
              </w:rPr>
            </w:pPr>
            <w:r w:rsidRPr="00B70A31">
              <w:rPr>
                <w:sz w:val="20"/>
              </w:rPr>
              <w:t>0</w:t>
            </w:r>
          </w:p>
        </w:tc>
        <w:tc>
          <w:tcPr>
            <w:tcW w:w="1134" w:type="dxa"/>
          </w:tcPr>
          <w:p w:rsidR="00B70A31" w:rsidRPr="00B70A31" w:rsidRDefault="00B70A31" w:rsidP="00B70A31">
            <w:pPr>
              <w:jc w:val="center"/>
              <w:rPr>
                <w:sz w:val="20"/>
              </w:rPr>
            </w:pPr>
            <w:r w:rsidRPr="00B70A31">
              <w:rPr>
                <w:sz w:val="20"/>
              </w:rPr>
              <w:t>199,4</w:t>
            </w:r>
          </w:p>
        </w:tc>
        <w:tc>
          <w:tcPr>
            <w:tcW w:w="1559" w:type="dxa"/>
            <w:vMerge/>
          </w:tcPr>
          <w:p w:rsidR="00B70A31" w:rsidRPr="00B70A31" w:rsidRDefault="00B70A31" w:rsidP="00B70A31">
            <w:pPr>
              <w:jc w:val="center"/>
              <w:rPr>
                <w:sz w:val="20"/>
              </w:rPr>
            </w:pPr>
          </w:p>
        </w:tc>
        <w:tc>
          <w:tcPr>
            <w:tcW w:w="1559" w:type="dxa"/>
          </w:tcPr>
          <w:p w:rsidR="00B70A31" w:rsidRPr="00B70A31" w:rsidRDefault="00B70A31" w:rsidP="00B70A31">
            <w:pPr>
              <w:rPr>
                <w:b/>
                <w:sz w:val="18"/>
                <w:szCs w:val="18"/>
              </w:rPr>
            </w:pPr>
            <w:r w:rsidRPr="00B70A31">
              <w:rPr>
                <w:b/>
                <w:sz w:val="18"/>
                <w:szCs w:val="18"/>
              </w:rPr>
              <w:t>15.06.2016г.</w:t>
            </w:r>
          </w:p>
        </w:tc>
      </w:tr>
      <w:tr w:rsidR="00B70A31" w:rsidRPr="00B70A31" w:rsidTr="00DD3939">
        <w:tc>
          <w:tcPr>
            <w:tcW w:w="425" w:type="dxa"/>
          </w:tcPr>
          <w:p w:rsidR="00B70A31" w:rsidRPr="00B70A31" w:rsidRDefault="00B70A31" w:rsidP="00B70A31">
            <w:pPr>
              <w:rPr>
                <w:sz w:val="20"/>
              </w:rPr>
            </w:pPr>
            <w:r w:rsidRPr="00B70A31">
              <w:rPr>
                <w:sz w:val="20"/>
              </w:rPr>
              <w:t>6</w:t>
            </w:r>
          </w:p>
        </w:tc>
        <w:tc>
          <w:tcPr>
            <w:tcW w:w="1986" w:type="dxa"/>
          </w:tcPr>
          <w:p w:rsidR="00B70A31" w:rsidRPr="00B70A31" w:rsidRDefault="00B70A31" w:rsidP="00B70A31">
            <w:pPr>
              <w:jc w:val="center"/>
              <w:rPr>
                <w:sz w:val="18"/>
              </w:rPr>
            </w:pPr>
            <w:r w:rsidRPr="00B70A31">
              <w:rPr>
                <w:sz w:val="18"/>
              </w:rPr>
              <w:t xml:space="preserve">Строительство </w:t>
            </w:r>
            <w:proofErr w:type="spellStart"/>
            <w:r w:rsidRPr="00B70A31">
              <w:rPr>
                <w:sz w:val="18"/>
              </w:rPr>
              <w:t>канализиции</w:t>
            </w:r>
            <w:proofErr w:type="spellEnd"/>
            <w:r w:rsidRPr="00B70A31">
              <w:rPr>
                <w:sz w:val="18"/>
              </w:rPr>
              <w:t xml:space="preserve"> по ул.3-я </w:t>
            </w:r>
            <w:proofErr w:type="gramStart"/>
            <w:r w:rsidRPr="00B70A31">
              <w:rPr>
                <w:sz w:val="18"/>
              </w:rPr>
              <w:t>Школьная</w:t>
            </w:r>
            <w:proofErr w:type="gramEnd"/>
          </w:p>
          <w:p w:rsidR="00B70A31" w:rsidRPr="00B70A31" w:rsidRDefault="00B70A31" w:rsidP="00B70A31">
            <w:pPr>
              <w:jc w:val="center"/>
              <w:rPr>
                <w:sz w:val="18"/>
              </w:rPr>
            </w:pPr>
            <w:proofErr w:type="gramStart"/>
            <w:r w:rsidRPr="00B70A31">
              <w:rPr>
                <w:sz w:val="18"/>
              </w:rPr>
              <w:t>м</w:t>
            </w:r>
            <w:proofErr w:type="gramEnd"/>
            <w:r w:rsidRPr="00B70A31">
              <w:rPr>
                <w:sz w:val="18"/>
              </w:rPr>
              <w:t>\к 25 от 08.09.2015г.</w:t>
            </w:r>
          </w:p>
        </w:tc>
        <w:tc>
          <w:tcPr>
            <w:tcW w:w="1837" w:type="dxa"/>
            <w:vMerge/>
          </w:tcPr>
          <w:p w:rsidR="00B70A31" w:rsidRPr="00B70A31" w:rsidRDefault="00B70A31" w:rsidP="00B70A31">
            <w:pPr>
              <w:jc w:val="center"/>
              <w:rPr>
                <w:sz w:val="20"/>
              </w:rPr>
            </w:pPr>
          </w:p>
        </w:tc>
        <w:tc>
          <w:tcPr>
            <w:tcW w:w="998" w:type="dxa"/>
          </w:tcPr>
          <w:p w:rsidR="00B70A31" w:rsidRPr="00B70A31" w:rsidRDefault="00B70A31" w:rsidP="00B70A31">
            <w:pPr>
              <w:jc w:val="center"/>
              <w:rPr>
                <w:sz w:val="20"/>
              </w:rPr>
            </w:pPr>
            <w:r w:rsidRPr="00B70A31">
              <w:rPr>
                <w:sz w:val="20"/>
              </w:rPr>
              <w:t>499,6</w:t>
            </w:r>
          </w:p>
        </w:tc>
        <w:tc>
          <w:tcPr>
            <w:tcW w:w="1134" w:type="dxa"/>
          </w:tcPr>
          <w:p w:rsidR="00B70A31" w:rsidRPr="00B70A31" w:rsidRDefault="00B70A31" w:rsidP="00B70A31">
            <w:pPr>
              <w:jc w:val="center"/>
              <w:rPr>
                <w:sz w:val="20"/>
              </w:rPr>
            </w:pPr>
            <w:r w:rsidRPr="00B70A31">
              <w:rPr>
                <w:sz w:val="20"/>
              </w:rPr>
              <w:t>0</w:t>
            </w:r>
          </w:p>
        </w:tc>
        <w:tc>
          <w:tcPr>
            <w:tcW w:w="1134" w:type="dxa"/>
          </w:tcPr>
          <w:p w:rsidR="00B70A31" w:rsidRPr="00B70A31" w:rsidRDefault="00B70A31" w:rsidP="00B70A31">
            <w:pPr>
              <w:jc w:val="center"/>
              <w:rPr>
                <w:sz w:val="20"/>
              </w:rPr>
            </w:pPr>
            <w:r w:rsidRPr="00B70A31">
              <w:rPr>
                <w:sz w:val="20"/>
              </w:rPr>
              <w:t>499,6</w:t>
            </w:r>
          </w:p>
        </w:tc>
        <w:tc>
          <w:tcPr>
            <w:tcW w:w="1559" w:type="dxa"/>
            <w:vMerge/>
          </w:tcPr>
          <w:p w:rsidR="00B70A31" w:rsidRPr="00B70A31" w:rsidRDefault="00B70A31" w:rsidP="00B70A31">
            <w:pPr>
              <w:jc w:val="center"/>
              <w:rPr>
                <w:sz w:val="20"/>
              </w:rPr>
            </w:pPr>
          </w:p>
        </w:tc>
        <w:tc>
          <w:tcPr>
            <w:tcW w:w="1559" w:type="dxa"/>
          </w:tcPr>
          <w:p w:rsidR="00B70A31" w:rsidRPr="00B70A31" w:rsidRDefault="00B70A31" w:rsidP="00B70A31">
            <w:pPr>
              <w:rPr>
                <w:b/>
                <w:sz w:val="18"/>
                <w:szCs w:val="18"/>
              </w:rPr>
            </w:pPr>
            <w:r w:rsidRPr="00B70A31">
              <w:rPr>
                <w:b/>
                <w:sz w:val="18"/>
                <w:szCs w:val="18"/>
              </w:rPr>
              <w:t>18.08.2016г.</w:t>
            </w:r>
          </w:p>
        </w:tc>
      </w:tr>
      <w:tr w:rsidR="00B70A31" w:rsidRPr="00B70A31" w:rsidTr="00DD3939">
        <w:tc>
          <w:tcPr>
            <w:tcW w:w="425" w:type="dxa"/>
          </w:tcPr>
          <w:p w:rsidR="00B70A31" w:rsidRPr="00B70A31" w:rsidRDefault="00B70A31" w:rsidP="00B70A31">
            <w:pPr>
              <w:rPr>
                <w:sz w:val="20"/>
              </w:rPr>
            </w:pPr>
            <w:r w:rsidRPr="00B70A31">
              <w:rPr>
                <w:sz w:val="20"/>
              </w:rPr>
              <w:t>7</w:t>
            </w:r>
          </w:p>
        </w:tc>
        <w:tc>
          <w:tcPr>
            <w:tcW w:w="1986" w:type="dxa"/>
          </w:tcPr>
          <w:p w:rsidR="00B70A31" w:rsidRPr="00B70A31" w:rsidRDefault="00B70A31" w:rsidP="00B70A31">
            <w:pPr>
              <w:jc w:val="center"/>
              <w:rPr>
                <w:sz w:val="18"/>
              </w:rPr>
            </w:pPr>
            <w:r w:rsidRPr="00B70A31">
              <w:rPr>
                <w:sz w:val="18"/>
              </w:rPr>
              <w:t>Установка пожарных гидрантов</w:t>
            </w:r>
          </w:p>
          <w:p w:rsidR="00B70A31" w:rsidRPr="00B70A31" w:rsidRDefault="00B70A31" w:rsidP="00B70A31">
            <w:pPr>
              <w:jc w:val="center"/>
              <w:rPr>
                <w:sz w:val="18"/>
              </w:rPr>
            </w:pPr>
            <w:proofErr w:type="gramStart"/>
            <w:r w:rsidRPr="00B70A31">
              <w:rPr>
                <w:sz w:val="18"/>
              </w:rPr>
              <w:t>м</w:t>
            </w:r>
            <w:proofErr w:type="gramEnd"/>
            <w:r w:rsidRPr="00B70A31">
              <w:rPr>
                <w:sz w:val="18"/>
              </w:rPr>
              <w:t>\к 29 от 30.10.2015г.</w:t>
            </w:r>
          </w:p>
        </w:tc>
        <w:tc>
          <w:tcPr>
            <w:tcW w:w="1837" w:type="dxa"/>
            <w:vMerge/>
          </w:tcPr>
          <w:p w:rsidR="00B70A31" w:rsidRPr="00B70A31" w:rsidRDefault="00B70A31" w:rsidP="00B70A31">
            <w:pPr>
              <w:jc w:val="center"/>
              <w:rPr>
                <w:sz w:val="20"/>
              </w:rPr>
            </w:pPr>
          </w:p>
        </w:tc>
        <w:tc>
          <w:tcPr>
            <w:tcW w:w="998" w:type="dxa"/>
          </w:tcPr>
          <w:p w:rsidR="00B70A31" w:rsidRPr="00B70A31" w:rsidRDefault="00B70A31" w:rsidP="00B70A31">
            <w:pPr>
              <w:jc w:val="center"/>
              <w:rPr>
                <w:sz w:val="20"/>
              </w:rPr>
            </w:pPr>
            <w:r w:rsidRPr="00B70A31">
              <w:rPr>
                <w:sz w:val="20"/>
              </w:rPr>
              <w:t>249,6</w:t>
            </w:r>
          </w:p>
        </w:tc>
        <w:tc>
          <w:tcPr>
            <w:tcW w:w="1134" w:type="dxa"/>
          </w:tcPr>
          <w:p w:rsidR="00B70A31" w:rsidRPr="00B70A31" w:rsidRDefault="00B70A31" w:rsidP="00B70A31">
            <w:pPr>
              <w:jc w:val="center"/>
              <w:rPr>
                <w:sz w:val="20"/>
              </w:rPr>
            </w:pPr>
            <w:r w:rsidRPr="00B70A31">
              <w:rPr>
                <w:sz w:val="20"/>
              </w:rPr>
              <w:t>0</w:t>
            </w:r>
          </w:p>
        </w:tc>
        <w:tc>
          <w:tcPr>
            <w:tcW w:w="1134" w:type="dxa"/>
          </w:tcPr>
          <w:p w:rsidR="00B70A31" w:rsidRPr="00B70A31" w:rsidRDefault="00B70A31" w:rsidP="00B70A31">
            <w:pPr>
              <w:jc w:val="center"/>
              <w:rPr>
                <w:sz w:val="20"/>
              </w:rPr>
            </w:pPr>
            <w:r w:rsidRPr="00B70A31">
              <w:rPr>
                <w:sz w:val="20"/>
              </w:rPr>
              <w:t>249,6</w:t>
            </w:r>
          </w:p>
        </w:tc>
        <w:tc>
          <w:tcPr>
            <w:tcW w:w="1559" w:type="dxa"/>
            <w:vMerge/>
          </w:tcPr>
          <w:p w:rsidR="00B70A31" w:rsidRPr="00B70A31" w:rsidRDefault="00B70A31" w:rsidP="00B70A31">
            <w:pPr>
              <w:jc w:val="center"/>
              <w:rPr>
                <w:sz w:val="20"/>
              </w:rPr>
            </w:pPr>
          </w:p>
        </w:tc>
        <w:tc>
          <w:tcPr>
            <w:tcW w:w="1559" w:type="dxa"/>
          </w:tcPr>
          <w:p w:rsidR="00B70A31" w:rsidRPr="00B70A31" w:rsidRDefault="00B70A31" w:rsidP="00B70A31">
            <w:pPr>
              <w:rPr>
                <w:b/>
                <w:sz w:val="18"/>
                <w:szCs w:val="18"/>
              </w:rPr>
            </w:pPr>
            <w:r w:rsidRPr="00B70A31">
              <w:rPr>
                <w:b/>
                <w:sz w:val="18"/>
                <w:szCs w:val="18"/>
              </w:rPr>
              <w:t>15.06.2016г.</w:t>
            </w:r>
          </w:p>
        </w:tc>
      </w:tr>
      <w:tr w:rsidR="00B70A31" w:rsidRPr="00B70A31" w:rsidTr="00DD3939">
        <w:tc>
          <w:tcPr>
            <w:tcW w:w="425" w:type="dxa"/>
          </w:tcPr>
          <w:p w:rsidR="00B70A31" w:rsidRPr="00B70A31" w:rsidRDefault="00B70A31" w:rsidP="00B70A31">
            <w:pPr>
              <w:rPr>
                <w:sz w:val="20"/>
              </w:rPr>
            </w:pPr>
            <w:r w:rsidRPr="00B70A31">
              <w:rPr>
                <w:sz w:val="20"/>
              </w:rPr>
              <w:t>8</w:t>
            </w:r>
          </w:p>
        </w:tc>
        <w:tc>
          <w:tcPr>
            <w:tcW w:w="1986" w:type="dxa"/>
          </w:tcPr>
          <w:p w:rsidR="00B70A31" w:rsidRPr="00B70A31" w:rsidRDefault="00B70A31" w:rsidP="00B70A31">
            <w:pPr>
              <w:jc w:val="center"/>
              <w:rPr>
                <w:sz w:val="18"/>
              </w:rPr>
            </w:pPr>
            <w:r w:rsidRPr="00B70A31">
              <w:rPr>
                <w:sz w:val="18"/>
              </w:rPr>
              <w:t xml:space="preserve">Выполнение работ по строительству ВЛ-04 </w:t>
            </w:r>
            <w:proofErr w:type="spellStart"/>
            <w:r w:rsidRPr="00B70A31">
              <w:rPr>
                <w:sz w:val="18"/>
              </w:rPr>
              <w:t>кВ</w:t>
            </w:r>
            <w:proofErr w:type="spellEnd"/>
            <w:r w:rsidRPr="00B70A31">
              <w:rPr>
                <w:sz w:val="18"/>
              </w:rPr>
              <w:t xml:space="preserve"> к полигону складирования твердых бытовых отходов</w:t>
            </w:r>
          </w:p>
          <w:p w:rsidR="00B70A31" w:rsidRPr="00B70A31" w:rsidRDefault="00B70A31" w:rsidP="00B70A31">
            <w:pPr>
              <w:jc w:val="center"/>
              <w:rPr>
                <w:sz w:val="18"/>
              </w:rPr>
            </w:pPr>
            <w:proofErr w:type="gramStart"/>
            <w:r w:rsidRPr="00B70A31">
              <w:rPr>
                <w:sz w:val="18"/>
              </w:rPr>
              <w:t>м</w:t>
            </w:r>
            <w:proofErr w:type="gramEnd"/>
            <w:r w:rsidRPr="00B70A31">
              <w:rPr>
                <w:sz w:val="18"/>
              </w:rPr>
              <w:t>\к 67 от 17.12.2015г.</w:t>
            </w:r>
          </w:p>
        </w:tc>
        <w:tc>
          <w:tcPr>
            <w:tcW w:w="1837" w:type="dxa"/>
          </w:tcPr>
          <w:p w:rsidR="00B70A31" w:rsidRPr="00B70A31" w:rsidRDefault="00B70A31" w:rsidP="00B70A31">
            <w:pPr>
              <w:jc w:val="center"/>
              <w:rPr>
                <w:sz w:val="20"/>
              </w:rPr>
            </w:pPr>
            <w:r w:rsidRPr="00B70A31">
              <w:rPr>
                <w:sz w:val="20"/>
              </w:rPr>
              <w:t>ООО «Сигнал»</w:t>
            </w:r>
          </w:p>
          <w:p w:rsidR="00B70A31" w:rsidRPr="00B70A31" w:rsidRDefault="00B70A31" w:rsidP="00B70A31">
            <w:pPr>
              <w:jc w:val="center"/>
              <w:rPr>
                <w:sz w:val="20"/>
              </w:rPr>
            </w:pPr>
            <w:r w:rsidRPr="00B70A31">
              <w:rPr>
                <w:sz w:val="20"/>
              </w:rPr>
              <w:t xml:space="preserve">РД, </w:t>
            </w:r>
            <w:proofErr w:type="spellStart"/>
            <w:r w:rsidRPr="00B70A31">
              <w:rPr>
                <w:sz w:val="20"/>
              </w:rPr>
              <w:t>Карабудахкентский</w:t>
            </w:r>
            <w:proofErr w:type="spellEnd"/>
            <w:r w:rsidRPr="00B70A31">
              <w:rPr>
                <w:sz w:val="20"/>
              </w:rPr>
              <w:t xml:space="preserve"> р-он, </w:t>
            </w:r>
            <w:proofErr w:type="spellStart"/>
            <w:r w:rsidRPr="00B70A31">
              <w:rPr>
                <w:sz w:val="20"/>
              </w:rPr>
              <w:t>с</w:t>
            </w:r>
            <w:proofErr w:type="gramStart"/>
            <w:r w:rsidRPr="00B70A31">
              <w:rPr>
                <w:sz w:val="20"/>
              </w:rPr>
              <w:t>.Г</w:t>
            </w:r>
            <w:proofErr w:type="gramEnd"/>
            <w:r w:rsidRPr="00B70A31">
              <w:rPr>
                <w:sz w:val="20"/>
              </w:rPr>
              <w:t>ели</w:t>
            </w:r>
            <w:proofErr w:type="spellEnd"/>
          </w:p>
          <w:p w:rsidR="00B70A31" w:rsidRPr="00B70A31" w:rsidRDefault="00B70A31" w:rsidP="00B70A31">
            <w:pPr>
              <w:jc w:val="center"/>
              <w:rPr>
                <w:sz w:val="20"/>
              </w:rPr>
            </w:pPr>
          </w:p>
        </w:tc>
        <w:tc>
          <w:tcPr>
            <w:tcW w:w="998" w:type="dxa"/>
          </w:tcPr>
          <w:p w:rsidR="00B70A31" w:rsidRPr="00B70A31" w:rsidRDefault="00B70A31" w:rsidP="00B70A31">
            <w:pPr>
              <w:jc w:val="center"/>
              <w:rPr>
                <w:sz w:val="20"/>
              </w:rPr>
            </w:pPr>
            <w:r w:rsidRPr="00B70A31">
              <w:rPr>
                <w:sz w:val="20"/>
              </w:rPr>
              <w:t>251,0</w:t>
            </w:r>
          </w:p>
        </w:tc>
        <w:tc>
          <w:tcPr>
            <w:tcW w:w="1134" w:type="dxa"/>
          </w:tcPr>
          <w:p w:rsidR="00B70A31" w:rsidRPr="00B70A31" w:rsidRDefault="00B70A31" w:rsidP="00B70A31">
            <w:pPr>
              <w:jc w:val="center"/>
              <w:rPr>
                <w:sz w:val="20"/>
              </w:rPr>
            </w:pPr>
            <w:r w:rsidRPr="00B70A31">
              <w:rPr>
                <w:sz w:val="20"/>
              </w:rPr>
              <w:t>0</w:t>
            </w:r>
          </w:p>
        </w:tc>
        <w:tc>
          <w:tcPr>
            <w:tcW w:w="1134" w:type="dxa"/>
          </w:tcPr>
          <w:p w:rsidR="00B70A31" w:rsidRPr="00B70A31" w:rsidRDefault="00B70A31" w:rsidP="00B70A31">
            <w:pPr>
              <w:jc w:val="center"/>
              <w:rPr>
                <w:sz w:val="20"/>
              </w:rPr>
            </w:pPr>
            <w:r w:rsidRPr="00B70A31">
              <w:rPr>
                <w:sz w:val="20"/>
              </w:rPr>
              <w:t>251,0</w:t>
            </w:r>
          </w:p>
        </w:tc>
        <w:tc>
          <w:tcPr>
            <w:tcW w:w="1559" w:type="dxa"/>
            <w:vMerge/>
          </w:tcPr>
          <w:p w:rsidR="00B70A31" w:rsidRPr="00B70A31" w:rsidRDefault="00B70A31" w:rsidP="00B70A31">
            <w:pPr>
              <w:jc w:val="center"/>
              <w:rPr>
                <w:sz w:val="20"/>
              </w:rPr>
            </w:pPr>
          </w:p>
        </w:tc>
        <w:tc>
          <w:tcPr>
            <w:tcW w:w="1559" w:type="dxa"/>
          </w:tcPr>
          <w:p w:rsidR="00B70A31" w:rsidRPr="00B70A31" w:rsidRDefault="00B70A31" w:rsidP="00B70A31">
            <w:pPr>
              <w:rPr>
                <w:b/>
                <w:sz w:val="18"/>
                <w:szCs w:val="18"/>
              </w:rPr>
            </w:pPr>
            <w:r w:rsidRPr="00B70A31">
              <w:rPr>
                <w:b/>
                <w:sz w:val="18"/>
                <w:szCs w:val="18"/>
              </w:rPr>
              <w:t>29.02.2016г.</w:t>
            </w:r>
          </w:p>
        </w:tc>
      </w:tr>
      <w:tr w:rsidR="00B70A31" w:rsidRPr="00B70A31" w:rsidTr="00DD3939">
        <w:tc>
          <w:tcPr>
            <w:tcW w:w="425" w:type="dxa"/>
          </w:tcPr>
          <w:p w:rsidR="00B70A31" w:rsidRPr="00B70A31" w:rsidRDefault="00B70A31" w:rsidP="00B70A31">
            <w:pPr>
              <w:rPr>
                <w:sz w:val="20"/>
              </w:rPr>
            </w:pPr>
            <w:r w:rsidRPr="00B70A31">
              <w:rPr>
                <w:sz w:val="20"/>
              </w:rPr>
              <w:t>9</w:t>
            </w:r>
          </w:p>
        </w:tc>
        <w:tc>
          <w:tcPr>
            <w:tcW w:w="1986" w:type="dxa"/>
          </w:tcPr>
          <w:p w:rsidR="00B70A31" w:rsidRPr="00B70A31" w:rsidRDefault="00B70A31" w:rsidP="00B70A31">
            <w:pPr>
              <w:jc w:val="center"/>
              <w:rPr>
                <w:sz w:val="18"/>
              </w:rPr>
            </w:pPr>
            <w:r w:rsidRPr="00B70A31">
              <w:rPr>
                <w:sz w:val="18"/>
              </w:rPr>
              <w:t>Приобретение квартир для переселения граждан из аварийного жилого фонда</w:t>
            </w:r>
          </w:p>
          <w:p w:rsidR="00B70A31" w:rsidRPr="0079020E" w:rsidRDefault="00B70A31" w:rsidP="00B70A31">
            <w:pPr>
              <w:jc w:val="center"/>
              <w:rPr>
                <w:sz w:val="16"/>
              </w:rPr>
            </w:pPr>
            <w:proofErr w:type="gramStart"/>
            <w:r w:rsidRPr="0079020E">
              <w:rPr>
                <w:sz w:val="16"/>
              </w:rPr>
              <w:t>м</w:t>
            </w:r>
            <w:proofErr w:type="gramEnd"/>
            <w:r w:rsidRPr="0079020E">
              <w:rPr>
                <w:sz w:val="16"/>
              </w:rPr>
              <w:t xml:space="preserve">\к  №№ 36-51 от 14.12.2015г., </w:t>
            </w:r>
          </w:p>
          <w:p w:rsidR="00B70A31" w:rsidRPr="0079020E" w:rsidRDefault="00B70A31" w:rsidP="00B70A31">
            <w:pPr>
              <w:jc w:val="center"/>
              <w:rPr>
                <w:sz w:val="16"/>
              </w:rPr>
            </w:pPr>
            <w:r w:rsidRPr="0079020E">
              <w:rPr>
                <w:sz w:val="16"/>
              </w:rPr>
              <w:t xml:space="preserve">№52 от 15.12.2015г., №№53-56 от 16.12.2015г., </w:t>
            </w:r>
          </w:p>
          <w:p w:rsidR="00B70A31" w:rsidRPr="0079020E" w:rsidRDefault="00B70A31" w:rsidP="00B70A31">
            <w:pPr>
              <w:jc w:val="center"/>
              <w:rPr>
                <w:sz w:val="16"/>
              </w:rPr>
            </w:pPr>
            <w:r w:rsidRPr="0079020E">
              <w:rPr>
                <w:sz w:val="16"/>
              </w:rPr>
              <w:t xml:space="preserve">№№57-66 от 17.12.2015г., </w:t>
            </w:r>
          </w:p>
          <w:p w:rsidR="00B70A31" w:rsidRPr="0079020E" w:rsidRDefault="00B70A31" w:rsidP="00B70A31">
            <w:pPr>
              <w:jc w:val="center"/>
              <w:rPr>
                <w:sz w:val="16"/>
              </w:rPr>
            </w:pPr>
            <w:r w:rsidRPr="0079020E">
              <w:rPr>
                <w:sz w:val="16"/>
              </w:rPr>
              <w:t xml:space="preserve">№№70-82 от 18.12.2015г., </w:t>
            </w:r>
          </w:p>
          <w:p w:rsidR="00B70A31" w:rsidRPr="0079020E" w:rsidRDefault="00B70A31" w:rsidP="00B70A31">
            <w:pPr>
              <w:jc w:val="center"/>
              <w:rPr>
                <w:sz w:val="16"/>
              </w:rPr>
            </w:pPr>
            <w:r w:rsidRPr="0079020E">
              <w:rPr>
                <w:sz w:val="16"/>
              </w:rPr>
              <w:t xml:space="preserve">№№83-86 от 21.12.2015г., </w:t>
            </w:r>
          </w:p>
          <w:p w:rsidR="00B70A31" w:rsidRPr="0079020E" w:rsidRDefault="00B70A31" w:rsidP="00B70A31">
            <w:pPr>
              <w:jc w:val="center"/>
              <w:rPr>
                <w:sz w:val="16"/>
              </w:rPr>
            </w:pPr>
            <w:r w:rsidRPr="0079020E">
              <w:rPr>
                <w:sz w:val="16"/>
              </w:rPr>
              <w:t>№№96-109 от 23.12.2015г.</w:t>
            </w:r>
          </w:p>
          <w:p w:rsidR="00B70A31" w:rsidRPr="00B70A31" w:rsidRDefault="00B70A31" w:rsidP="00B70A31">
            <w:pPr>
              <w:rPr>
                <w:sz w:val="18"/>
              </w:rPr>
            </w:pPr>
            <w:r w:rsidRPr="0079020E">
              <w:rPr>
                <w:sz w:val="16"/>
              </w:rPr>
              <w:t xml:space="preserve">Всего: </w:t>
            </w:r>
            <w:r w:rsidRPr="0079020E">
              <w:rPr>
                <w:b/>
                <w:sz w:val="16"/>
              </w:rPr>
              <w:t>62</w:t>
            </w:r>
            <w:r w:rsidRPr="0079020E">
              <w:rPr>
                <w:sz w:val="16"/>
              </w:rPr>
              <w:t xml:space="preserve"> м\</w:t>
            </w:r>
            <w:proofErr w:type="gramStart"/>
            <w:r w:rsidRPr="0079020E">
              <w:rPr>
                <w:sz w:val="16"/>
              </w:rPr>
              <w:t>к</w:t>
            </w:r>
            <w:proofErr w:type="gramEnd"/>
          </w:p>
        </w:tc>
        <w:tc>
          <w:tcPr>
            <w:tcW w:w="1837" w:type="dxa"/>
          </w:tcPr>
          <w:p w:rsidR="00B70A31" w:rsidRPr="00B70A31" w:rsidRDefault="00B70A31" w:rsidP="00B70A31">
            <w:pPr>
              <w:jc w:val="center"/>
              <w:rPr>
                <w:sz w:val="20"/>
              </w:rPr>
            </w:pPr>
            <w:r w:rsidRPr="00B70A31">
              <w:rPr>
                <w:sz w:val="20"/>
              </w:rPr>
              <w:t>ООО «ЖИЛСТРОЙ»</w:t>
            </w:r>
          </w:p>
          <w:p w:rsidR="00B70A31" w:rsidRPr="00B70A31" w:rsidRDefault="00B70A31" w:rsidP="00B70A31">
            <w:pPr>
              <w:jc w:val="center"/>
              <w:rPr>
                <w:sz w:val="20"/>
              </w:rPr>
            </w:pPr>
            <w:r w:rsidRPr="00B70A31">
              <w:rPr>
                <w:sz w:val="18"/>
              </w:rPr>
              <w:t xml:space="preserve">РД, </w:t>
            </w:r>
            <w:proofErr w:type="spellStart"/>
            <w:r w:rsidRPr="00B70A31">
              <w:rPr>
                <w:sz w:val="18"/>
              </w:rPr>
              <w:t>г</w:t>
            </w:r>
            <w:proofErr w:type="gramStart"/>
            <w:r w:rsidRPr="00B70A31">
              <w:rPr>
                <w:sz w:val="18"/>
              </w:rPr>
              <w:t>.К</w:t>
            </w:r>
            <w:proofErr w:type="gramEnd"/>
            <w:r w:rsidRPr="00B70A31">
              <w:rPr>
                <w:sz w:val="18"/>
              </w:rPr>
              <w:t>аспийск</w:t>
            </w:r>
            <w:proofErr w:type="spellEnd"/>
            <w:r w:rsidRPr="00B70A31">
              <w:rPr>
                <w:sz w:val="18"/>
              </w:rPr>
              <w:t>, ул.Ленина,35, кв.33</w:t>
            </w:r>
          </w:p>
        </w:tc>
        <w:tc>
          <w:tcPr>
            <w:tcW w:w="998" w:type="dxa"/>
          </w:tcPr>
          <w:p w:rsidR="00B70A31" w:rsidRPr="00B70A31" w:rsidRDefault="00B70A31" w:rsidP="00B70A31">
            <w:pPr>
              <w:jc w:val="center"/>
              <w:rPr>
                <w:sz w:val="20"/>
              </w:rPr>
            </w:pPr>
            <w:r w:rsidRPr="00B70A31">
              <w:rPr>
                <w:sz w:val="20"/>
              </w:rPr>
              <w:t>55381,7</w:t>
            </w:r>
          </w:p>
        </w:tc>
        <w:tc>
          <w:tcPr>
            <w:tcW w:w="1134" w:type="dxa"/>
          </w:tcPr>
          <w:p w:rsidR="00B70A31" w:rsidRPr="00B70A31" w:rsidRDefault="00B70A31" w:rsidP="00B70A31">
            <w:pPr>
              <w:jc w:val="center"/>
              <w:rPr>
                <w:sz w:val="20"/>
              </w:rPr>
            </w:pPr>
            <w:r w:rsidRPr="00B70A31">
              <w:rPr>
                <w:sz w:val="20"/>
              </w:rPr>
              <w:t>0</w:t>
            </w:r>
          </w:p>
        </w:tc>
        <w:tc>
          <w:tcPr>
            <w:tcW w:w="1134" w:type="dxa"/>
          </w:tcPr>
          <w:p w:rsidR="00B70A31" w:rsidRPr="00B70A31" w:rsidRDefault="00B70A31" w:rsidP="00B70A31">
            <w:pPr>
              <w:jc w:val="center"/>
              <w:rPr>
                <w:sz w:val="20"/>
              </w:rPr>
            </w:pPr>
            <w:r w:rsidRPr="00B70A31">
              <w:rPr>
                <w:sz w:val="20"/>
              </w:rPr>
              <w:t>55381,7</w:t>
            </w:r>
          </w:p>
        </w:tc>
        <w:tc>
          <w:tcPr>
            <w:tcW w:w="1559" w:type="dxa"/>
            <w:vMerge/>
          </w:tcPr>
          <w:p w:rsidR="00B70A31" w:rsidRPr="00B70A31" w:rsidRDefault="00B70A31" w:rsidP="00B70A31">
            <w:pPr>
              <w:jc w:val="center"/>
              <w:rPr>
                <w:sz w:val="20"/>
              </w:rPr>
            </w:pPr>
          </w:p>
        </w:tc>
        <w:tc>
          <w:tcPr>
            <w:tcW w:w="1559" w:type="dxa"/>
          </w:tcPr>
          <w:p w:rsidR="00B70A31" w:rsidRPr="00B70A31" w:rsidRDefault="00B70A31" w:rsidP="00B70A31">
            <w:pPr>
              <w:rPr>
                <w:sz w:val="18"/>
                <w:szCs w:val="16"/>
              </w:rPr>
            </w:pPr>
            <w:r w:rsidRPr="00B70A31">
              <w:rPr>
                <w:b/>
                <w:sz w:val="18"/>
                <w:szCs w:val="16"/>
              </w:rPr>
              <w:t>23.03.2016г</w:t>
            </w:r>
            <w:r w:rsidRPr="00B70A31">
              <w:rPr>
                <w:sz w:val="18"/>
                <w:szCs w:val="16"/>
              </w:rPr>
              <w:t xml:space="preserve">. </w:t>
            </w:r>
            <w:proofErr w:type="gramStart"/>
            <w:r w:rsidRPr="00B70A31">
              <w:rPr>
                <w:sz w:val="18"/>
                <w:szCs w:val="16"/>
              </w:rPr>
              <w:t>м</w:t>
            </w:r>
            <w:proofErr w:type="gramEnd"/>
            <w:r w:rsidRPr="00B70A31">
              <w:rPr>
                <w:sz w:val="18"/>
                <w:szCs w:val="16"/>
              </w:rPr>
              <w:t>/к №50,51,81-86</w:t>
            </w:r>
          </w:p>
          <w:p w:rsidR="00B70A31" w:rsidRPr="00B70A31" w:rsidRDefault="00B70A31" w:rsidP="00B70A31">
            <w:pPr>
              <w:rPr>
                <w:sz w:val="18"/>
                <w:szCs w:val="16"/>
              </w:rPr>
            </w:pPr>
            <w:r w:rsidRPr="00B70A31">
              <w:rPr>
                <w:sz w:val="18"/>
                <w:szCs w:val="16"/>
              </w:rPr>
              <w:t>=</w:t>
            </w:r>
            <w:r w:rsidRPr="00B70A31">
              <w:rPr>
                <w:sz w:val="18"/>
                <w:szCs w:val="16"/>
                <w:u w:val="single"/>
              </w:rPr>
              <w:t>6628,35</w:t>
            </w:r>
            <w:r w:rsidRPr="00B70A31">
              <w:rPr>
                <w:sz w:val="18"/>
                <w:u w:val="single"/>
              </w:rPr>
              <w:t xml:space="preserve"> </w:t>
            </w:r>
            <w:proofErr w:type="spellStart"/>
            <w:r w:rsidRPr="00B70A31">
              <w:rPr>
                <w:sz w:val="18"/>
                <w:u w:val="single"/>
              </w:rPr>
              <w:t>т.р</w:t>
            </w:r>
            <w:proofErr w:type="spellEnd"/>
            <w:r w:rsidRPr="00B70A31">
              <w:rPr>
                <w:sz w:val="18"/>
                <w:u w:val="single"/>
              </w:rPr>
              <w:t>.</w:t>
            </w:r>
          </w:p>
          <w:p w:rsidR="00B70A31" w:rsidRPr="00B70A31" w:rsidRDefault="00B70A31" w:rsidP="00B70A31">
            <w:pPr>
              <w:rPr>
                <w:sz w:val="18"/>
                <w:szCs w:val="16"/>
              </w:rPr>
            </w:pPr>
          </w:p>
          <w:p w:rsidR="00B70A31" w:rsidRPr="00B70A31" w:rsidRDefault="00B70A31" w:rsidP="00B70A31">
            <w:pPr>
              <w:rPr>
                <w:sz w:val="18"/>
                <w:szCs w:val="16"/>
              </w:rPr>
            </w:pPr>
            <w:r w:rsidRPr="00B70A31">
              <w:rPr>
                <w:b/>
                <w:sz w:val="18"/>
                <w:szCs w:val="16"/>
              </w:rPr>
              <w:t>29.04.2016г</w:t>
            </w:r>
            <w:r w:rsidRPr="00B70A31">
              <w:rPr>
                <w:sz w:val="18"/>
                <w:szCs w:val="16"/>
              </w:rPr>
              <w:t xml:space="preserve">. </w:t>
            </w:r>
            <w:proofErr w:type="gramStart"/>
            <w:r w:rsidRPr="00B70A31">
              <w:rPr>
                <w:sz w:val="18"/>
                <w:szCs w:val="16"/>
              </w:rPr>
              <w:t>м</w:t>
            </w:r>
            <w:proofErr w:type="gramEnd"/>
            <w:r w:rsidRPr="00B70A31">
              <w:rPr>
                <w:sz w:val="18"/>
                <w:szCs w:val="16"/>
              </w:rPr>
              <w:t>/к №71 =</w:t>
            </w:r>
            <w:r w:rsidRPr="00B70A31">
              <w:rPr>
                <w:sz w:val="18"/>
                <w:szCs w:val="16"/>
                <w:u w:val="single"/>
              </w:rPr>
              <w:t>890,75</w:t>
            </w:r>
            <w:r w:rsidRPr="00B70A31">
              <w:rPr>
                <w:sz w:val="18"/>
                <w:u w:val="single"/>
              </w:rPr>
              <w:t xml:space="preserve"> </w:t>
            </w:r>
            <w:proofErr w:type="spellStart"/>
            <w:r w:rsidRPr="00B70A31">
              <w:rPr>
                <w:sz w:val="18"/>
                <w:u w:val="single"/>
              </w:rPr>
              <w:t>т.р</w:t>
            </w:r>
            <w:proofErr w:type="spellEnd"/>
            <w:r w:rsidRPr="00B70A31">
              <w:rPr>
                <w:sz w:val="18"/>
              </w:rPr>
              <w:t>.</w:t>
            </w:r>
          </w:p>
          <w:p w:rsidR="00B70A31" w:rsidRPr="00B70A31" w:rsidRDefault="00B70A31" w:rsidP="00B70A31">
            <w:pPr>
              <w:rPr>
                <w:sz w:val="18"/>
                <w:szCs w:val="16"/>
              </w:rPr>
            </w:pPr>
          </w:p>
          <w:p w:rsidR="00B70A31" w:rsidRPr="00B70A31" w:rsidRDefault="00B70A31" w:rsidP="00B70A31">
            <w:pPr>
              <w:rPr>
                <w:sz w:val="18"/>
                <w:szCs w:val="16"/>
                <w:u w:val="single"/>
              </w:rPr>
            </w:pPr>
            <w:r w:rsidRPr="00B70A31">
              <w:rPr>
                <w:b/>
                <w:sz w:val="18"/>
                <w:szCs w:val="16"/>
              </w:rPr>
              <w:t>04.05.2016г</w:t>
            </w:r>
            <w:proofErr w:type="gramStart"/>
            <w:r w:rsidRPr="00B70A31">
              <w:rPr>
                <w:sz w:val="18"/>
                <w:szCs w:val="16"/>
              </w:rPr>
              <w:t>.м</w:t>
            </w:r>
            <w:proofErr w:type="gramEnd"/>
            <w:r w:rsidRPr="00B70A31">
              <w:rPr>
                <w:sz w:val="18"/>
                <w:szCs w:val="16"/>
              </w:rPr>
              <w:t>/к №36-49; 52-70; 72-80; 86  =</w:t>
            </w:r>
            <w:r w:rsidRPr="00B70A31">
              <w:rPr>
                <w:sz w:val="18"/>
                <w:szCs w:val="16"/>
                <w:u w:val="single"/>
              </w:rPr>
              <w:t>34976,35</w:t>
            </w:r>
            <w:r w:rsidRPr="00B70A31">
              <w:rPr>
                <w:sz w:val="18"/>
                <w:u w:val="single"/>
              </w:rPr>
              <w:t xml:space="preserve"> </w:t>
            </w:r>
            <w:proofErr w:type="spellStart"/>
            <w:r w:rsidRPr="00B70A31">
              <w:rPr>
                <w:sz w:val="18"/>
                <w:u w:val="single"/>
              </w:rPr>
              <w:t>т.р</w:t>
            </w:r>
            <w:proofErr w:type="spellEnd"/>
            <w:r w:rsidRPr="00B70A31">
              <w:rPr>
                <w:sz w:val="18"/>
                <w:u w:val="single"/>
              </w:rPr>
              <w:t>.</w:t>
            </w:r>
          </w:p>
          <w:p w:rsidR="00B70A31" w:rsidRPr="00B70A31" w:rsidRDefault="00B70A31" w:rsidP="00B70A31">
            <w:pPr>
              <w:rPr>
                <w:sz w:val="18"/>
                <w:szCs w:val="16"/>
              </w:rPr>
            </w:pPr>
          </w:p>
          <w:p w:rsidR="00B70A31" w:rsidRPr="00B70A31" w:rsidRDefault="00B70A31" w:rsidP="00B70A31">
            <w:pPr>
              <w:rPr>
                <w:sz w:val="18"/>
                <w:szCs w:val="16"/>
                <w:u w:val="single"/>
              </w:rPr>
            </w:pPr>
            <w:r w:rsidRPr="00B70A31">
              <w:rPr>
                <w:b/>
                <w:sz w:val="18"/>
                <w:szCs w:val="16"/>
              </w:rPr>
              <w:t>31.05.2016г</w:t>
            </w:r>
            <w:proofErr w:type="gramStart"/>
            <w:r w:rsidRPr="00B70A31">
              <w:rPr>
                <w:sz w:val="18"/>
                <w:szCs w:val="16"/>
              </w:rPr>
              <w:t>.м</w:t>
            </w:r>
            <w:proofErr w:type="gramEnd"/>
            <w:r w:rsidRPr="00B70A31">
              <w:rPr>
                <w:sz w:val="18"/>
                <w:szCs w:val="16"/>
              </w:rPr>
              <w:t>/к №96-109  =</w:t>
            </w:r>
            <w:r w:rsidRPr="00B70A31">
              <w:rPr>
                <w:sz w:val="18"/>
                <w:szCs w:val="16"/>
                <w:u w:val="single"/>
              </w:rPr>
              <w:t>12470,5</w:t>
            </w:r>
            <w:r w:rsidRPr="00B70A31">
              <w:rPr>
                <w:sz w:val="18"/>
                <w:u w:val="single"/>
              </w:rPr>
              <w:t xml:space="preserve"> </w:t>
            </w:r>
            <w:proofErr w:type="spellStart"/>
            <w:r w:rsidRPr="00B70A31">
              <w:rPr>
                <w:sz w:val="18"/>
                <w:u w:val="single"/>
              </w:rPr>
              <w:t>т.р</w:t>
            </w:r>
            <w:proofErr w:type="spellEnd"/>
            <w:r w:rsidRPr="00B70A31">
              <w:rPr>
                <w:sz w:val="18"/>
                <w:u w:val="single"/>
              </w:rPr>
              <w:t>.</w:t>
            </w:r>
          </w:p>
          <w:p w:rsidR="00B70A31" w:rsidRPr="00B70A31" w:rsidRDefault="00B70A31" w:rsidP="00B70A31">
            <w:pPr>
              <w:rPr>
                <w:sz w:val="18"/>
                <w:szCs w:val="16"/>
              </w:rPr>
            </w:pPr>
          </w:p>
          <w:p w:rsidR="00B70A31" w:rsidRPr="00B70A31" w:rsidRDefault="00B70A31" w:rsidP="00B70A31">
            <w:pPr>
              <w:rPr>
                <w:sz w:val="18"/>
                <w:szCs w:val="16"/>
              </w:rPr>
            </w:pPr>
            <w:r w:rsidRPr="00B70A31">
              <w:rPr>
                <w:b/>
                <w:sz w:val="18"/>
                <w:szCs w:val="16"/>
              </w:rPr>
              <w:t>01.06.2016г</w:t>
            </w:r>
            <w:r w:rsidRPr="00B70A31">
              <w:rPr>
                <w:sz w:val="18"/>
                <w:szCs w:val="16"/>
              </w:rPr>
              <w:t xml:space="preserve">. </w:t>
            </w:r>
            <w:proofErr w:type="gramStart"/>
            <w:r w:rsidRPr="00B70A31">
              <w:rPr>
                <w:sz w:val="18"/>
                <w:szCs w:val="16"/>
              </w:rPr>
              <w:t>м</w:t>
            </w:r>
            <w:proofErr w:type="gramEnd"/>
            <w:r w:rsidRPr="00B70A31">
              <w:rPr>
                <w:sz w:val="18"/>
                <w:szCs w:val="16"/>
              </w:rPr>
              <w:t>/к №86 =</w:t>
            </w:r>
            <w:r w:rsidRPr="00B70A31">
              <w:rPr>
                <w:sz w:val="18"/>
                <w:szCs w:val="16"/>
                <w:u w:val="single"/>
              </w:rPr>
              <w:t>415,75</w:t>
            </w:r>
            <w:r w:rsidRPr="00B70A31">
              <w:rPr>
                <w:sz w:val="18"/>
                <w:u w:val="single"/>
              </w:rPr>
              <w:t xml:space="preserve"> </w:t>
            </w:r>
            <w:proofErr w:type="spellStart"/>
            <w:r w:rsidRPr="00B70A31">
              <w:rPr>
                <w:sz w:val="18"/>
                <w:u w:val="single"/>
              </w:rPr>
              <w:t>т.р</w:t>
            </w:r>
            <w:proofErr w:type="spellEnd"/>
            <w:r w:rsidRPr="00B70A31">
              <w:rPr>
                <w:sz w:val="18"/>
              </w:rPr>
              <w:t>.</w:t>
            </w:r>
          </w:p>
        </w:tc>
      </w:tr>
      <w:tr w:rsidR="00B70A31" w:rsidRPr="00B70A31" w:rsidTr="00DD3939">
        <w:tc>
          <w:tcPr>
            <w:tcW w:w="6380" w:type="dxa"/>
            <w:gridSpan w:val="5"/>
          </w:tcPr>
          <w:p w:rsidR="00B70A31" w:rsidRPr="00B70A31" w:rsidRDefault="00B70A31" w:rsidP="00B70A31">
            <w:pPr>
              <w:jc w:val="center"/>
              <w:rPr>
                <w:b/>
                <w:sz w:val="20"/>
              </w:rPr>
            </w:pPr>
            <w:r w:rsidRPr="00B70A31">
              <w:rPr>
                <w:b/>
                <w:sz w:val="20"/>
              </w:rPr>
              <w:t>Итого задолженность на 01.01.2016г.</w:t>
            </w:r>
          </w:p>
        </w:tc>
        <w:tc>
          <w:tcPr>
            <w:tcW w:w="1134" w:type="dxa"/>
          </w:tcPr>
          <w:p w:rsidR="00B70A31" w:rsidRPr="00B70A31" w:rsidRDefault="00B70A31" w:rsidP="00B70A31">
            <w:pPr>
              <w:jc w:val="center"/>
              <w:rPr>
                <w:b/>
                <w:sz w:val="20"/>
              </w:rPr>
            </w:pPr>
            <w:r w:rsidRPr="00B70A31">
              <w:rPr>
                <w:b/>
                <w:sz w:val="20"/>
              </w:rPr>
              <w:t>68553,2</w:t>
            </w:r>
          </w:p>
        </w:tc>
        <w:tc>
          <w:tcPr>
            <w:tcW w:w="1559" w:type="dxa"/>
          </w:tcPr>
          <w:p w:rsidR="00B70A31" w:rsidRPr="00B70A31" w:rsidRDefault="00B70A31" w:rsidP="00B70A31">
            <w:pPr>
              <w:jc w:val="center"/>
              <w:rPr>
                <w:sz w:val="20"/>
              </w:rPr>
            </w:pPr>
          </w:p>
        </w:tc>
        <w:tc>
          <w:tcPr>
            <w:tcW w:w="1559" w:type="dxa"/>
          </w:tcPr>
          <w:p w:rsidR="00B70A31" w:rsidRPr="00B70A31" w:rsidRDefault="00B70A31" w:rsidP="00B70A31">
            <w:pPr>
              <w:jc w:val="center"/>
              <w:rPr>
                <w:sz w:val="20"/>
              </w:rPr>
            </w:pPr>
          </w:p>
        </w:tc>
      </w:tr>
    </w:tbl>
    <w:p w:rsidR="00684318" w:rsidRDefault="00684318" w:rsidP="00684318">
      <w:pPr>
        <w:spacing w:after="0" w:line="240" w:lineRule="auto"/>
        <w:ind w:firstLine="567"/>
        <w:jc w:val="both"/>
        <w:rPr>
          <w:rFonts w:ascii="Times New Roman" w:hAnsi="Times New Roman" w:cs="Times New Roman"/>
          <w:sz w:val="24"/>
          <w:szCs w:val="24"/>
        </w:rPr>
      </w:pPr>
    </w:p>
    <w:p w:rsidR="00B70A31" w:rsidRPr="00684318" w:rsidRDefault="00B70A31" w:rsidP="00684318">
      <w:pPr>
        <w:spacing w:after="0" w:line="240" w:lineRule="auto"/>
        <w:ind w:firstLine="567"/>
        <w:jc w:val="both"/>
        <w:rPr>
          <w:rFonts w:ascii="Times New Roman" w:hAnsi="Times New Roman" w:cs="Times New Roman"/>
          <w:sz w:val="24"/>
          <w:szCs w:val="24"/>
        </w:rPr>
      </w:pPr>
      <w:r w:rsidRPr="00684318">
        <w:rPr>
          <w:rFonts w:ascii="Times New Roman" w:hAnsi="Times New Roman" w:cs="Times New Roman"/>
          <w:sz w:val="24"/>
          <w:szCs w:val="24"/>
        </w:rPr>
        <w:t xml:space="preserve">По состоянию на </w:t>
      </w:r>
      <w:r w:rsidRPr="00684318">
        <w:rPr>
          <w:rFonts w:ascii="Times New Roman" w:hAnsi="Times New Roman" w:cs="Times New Roman"/>
          <w:b/>
          <w:sz w:val="24"/>
          <w:szCs w:val="24"/>
        </w:rPr>
        <w:t>01.01.2017г</w:t>
      </w:r>
      <w:r w:rsidRPr="00684318">
        <w:rPr>
          <w:rFonts w:ascii="Times New Roman" w:hAnsi="Times New Roman" w:cs="Times New Roman"/>
          <w:sz w:val="24"/>
          <w:szCs w:val="24"/>
        </w:rPr>
        <w:t xml:space="preserve">. имеется 3 муниципальных контракта, по которым Заказчиком допущены нарушения обязательств по контрактам в части оплаты Подрядчику за выполненные работы (оказанные услуги) в размерах и сроках предусмотренных  контрактами.   </w:t>
      </w:r>
      <w:r w:rsidR="00575E39" w:rsidRPr="00684318">
        <w:rPr>
          <w:rFonts w:ascii="Times New Roman" w:hAnsi="Times New Roman" w:cs="Times New Roman"/>
          <w:sz w:val="24"/>
          <w:szCs w:val="24"/>
        </w:rPr>
        <w:t>Сумма задолженности составляет - 5535,34 тыс. руб.</w:t>
      </w:r>
      <w:r w:rsidRPr="00684318">
        <w:rPr>
          <w:rFonts w:ascii="Times New Roman" w:hAnsi="Times New Roman" w:cs="Times New Roman"/>
          <w:sz w:val="24"/>
          <w:szCs w:val="24"/>
        </w:rPr>
        <w:t xml:space="preserve"> </w:t>
      </w:r>
    </w:p>
    <w:p w:rsidR="00B70A31" w:rsidRPr="00684318" w:rsidRDefault="00B70A31" w:rsidP="00684318">
      <w:pPr>
        <w:spacing w:after="0" w:line="240" w:lineRule="auto"/>
        <w:ind w:firstLine="567"/>
        <w:jc w:val="both"/>
        <w:rPr>
          <w:rFonts w:ascii="Times New Roman" w:hAnsi="Times New Roman" w:cs="Times New Roman"/>
          <w:sz w:val="24"/>
          <w:szCs w:val="24"/>
        </w:rPr>
      </w:pPr>
      <w:r w:rsidRPr="00684318">
        <w:rPr>
          <w:rFonts w:ascii="Times New Roman" w:hAnsi="Times New Roman" w:cs="Times New Roman"/>
          <w:sz w:val="24"/>
          <w:szCs w:val="24"/>
        </w:rPr>
        <w:t xml:space="preserve">Сведения о задолженности   Администрации городского округа "город Каспийск" перед исполнителями по заключенным и исполненным муниципальным контрактам по состоянию на 01.01.2017г. приведены в следующей </w:t>
      </w:r>
      <w:r w:rsidRPr="00684318">
        <w:rPr>
          <w:rFonts w:ascii="Times New Roman" w:hAnsi="Times New Roman" w:cs="Times New Roman"/>
          <w:b/>
          <w:sz w:val="24"/>
          <w:szCs w:val="24"/>
        </w:rPr>
        <w:t>таблице</w:t>
      </w:r>
      <w:r w:rsidRPr="00684318">
        <w:rPr>
          <w:rFonts w:ascii="Times New Roman" w:hAnsi="Times New Roman" w:cs="Times New Roman"/>
          <w:sz w:val="24"/>
          <w:szCs w:val="24"/>
        </w:rPr>
        <w:t>:</w:t>
      </w:r>
    </w:p>
    <w:p w:rsidR="00B70A31" w:rsidRPr="00B70A31" w:rsidRDefault="00B70A31" w:rsidP="00B70A31">
      <w:pPr>
        <w:spacing w:after="0"/>
        <w:ind w:firstLine="567"/>
        <w:jc w:val="both"/>
        <w:rPr>
          <w:rFonts w:ascii="Times New Roman" w:hAnsi="Times New Roman" w:cs="Times New Roman"/>
          <w:sz w:val="18"/>
          <w:szCs w:val="26"/>
        </w:rPr>
      </w:pPr>
    </w:p>
    <w:tbl>
      <w:tblPr>
        <w:tblStyle w:val="a5"/>
        <w:tblW w:w="10419" w:type="dxa"/>
        <w:tblInd w:w="-530" w:type="dxa"/>
        <w:tblLayout w:type="fixed"/>
        <w:tblLook w:val="04A0" w:firstRow="1" w:lastRow="0" w:firstColumn="1" w:lastColumn="0" w:noHBand="0" w:noVBand="1"/>
      </w:tblPr>
      <w:tblGrid>
        <w:gridCol w:w="503"/>
        <w:gridCol w:w="1631"/>
        <w:gridCol w:w="1623"/>
        <w:gridCol w:w="1134"/>
        <w:gridCol w:w="1134"/>
        <w:gridCol w:w="1276"/>
        <w:gridCol w:w="1842"/>
        <w:gridCol w:w="1276"/>
      </w:tblGrid>
      <w:tr w:rsidR="00B70A31" w:rsidRPr="00B70A31" w:rsidTr="00DD3939">
        <w:tc>
          <w:tcPr>
            <w:tcW w:w="503" w:type="dxa"/>
          </w:tcPr>
          <w:p w:rsidR="00B70A31" w:rsidRPr="00820958" w:rsidRDefault="00B70A31" w:rsidP="00820958">
            <w:pPr>
              <w:rPr>
                <w:rFonts w:ascii="Times New Roman" w:hAnsi="Times New Roman" w:cs="Times New Roman"/>
                <w:b/>
                <w:sz w:val="20"/>
                <w:szCs w:val="20"/>
              </w:rPr>
            </w:pPr>
            <w:r w:rsidRPr="00820958">
              <w:rPr>
                <w:rFonts w:ascii="Times New Roman" w:hAnsi="Times New Roman" w:cs="Times New Roman"/>
                <w:b/>
                <w:sz w:val="20"/>
                <w:szCs w:val="20"/>
              </w:rPr>
              <w:t>№ п\</w:t>
            </w:r>
            <w:proofErr w:type="gramStart"/>
            <w:r w:rsidRPr="00820958">
              <w:rPr>
                <w:rFonts w:ascii="Times New Roman" w:hAnsi="Times New Roman" w:cs="Times New Roman"/>
                <w:b/>
                <w:sz w:val="20"/>
                <w:szCs w:val="20"/>
              </w:rPr>
              <w:t>п</w:t>
            </w:r>
            <w:proofErr w:type="gramEnd"/>
          </w:p>
        </w:tc>
        <w:tc>
          <w:tcPr>
            <w:tcW w:w="1631" w:type="dxa"/>
          </w:tcPr>
          <w:p w:rsidR="00B70A31" w:rsidRPr="00820958" w:rsidRDefault="00B70A31" w:rsidP="00820958">
            <w:pPr>
              <w:jc w:val="center"/>
              <w:rPr>
                <w:rFonts w:ascii="Times New Roman" w:hAnsi="Times New Roman" w:cs="Times New Roman"/>
                <w:b/>
                <w:sz w:val="20"/>
                <w:szCs w:val="20"/>
              </w:rPr>
            </w:pPr>
            <w:r w:rsidRPr="00820958">
              <w:rPr>
                <w:rFonts w:ascii="Times New Roman" w:hAnsi="Times New Roman" w:cs="Times New Roman"/>
                <w:b/>
                <w:sz w:val="20"/>
                <w:szCs w:val="20"/>
              </w:rPr>
              <w:t>Предмет контракта, номер и дата заключения</w:t>
            </w:r>
          </w:p>
        </w:tc>
        <w:tc>
          <w:tcPr>
            <w:tcW w:w="1623" w:type="dxa"/>
          </w:tcPr>
          <w:p w:rsidR="00B70A31" w:rsidRPr="00820958" w:rsidRDefault="00B70A31" w:rsidP="00820958">
            <w:pPr>
              <w:jc w:val="center"/>
              <w:rPr>
                <w:rFonts w:ascii="Times New Roman" w:hAnsi="Times New Roman" w:cs="Times New Roman"/>
                <w:b/>
                <w:sz w:val="20"/>
                <w:szCs w:val="20"/>
              </w:rPr>
            </w:pPr>
            <w:r w:rsidRPr="00820958">
              <w:rPr>
                <w:rFonts w:ascii="Times New Roman" w:hAnsi="Times New Roman" w:cs="Times New Roman"/>
                <w:b/>
                <w:sz w:val="20"/>
                <w:szCs w:val="20"/>
              </w:rPr>
              <w:t>Наименование исполнителя</w:t>
            </w:r>
          </w:p>
        </w:tc>
        <w:tc>
          <w:tcPr>
            <w:tcW w:w="1134" w:type="dxa"/>
          </w:tcPr>
          <w:p w:rsidR="00B70A31" w:rsidRPr="00820958" w:rsidRDefault="00B70A31" w:rsidP="00820958">
            <w:pPr>
              <w:jc w:val="center"/>
              <w:rPr>
                <w:rFonts w:ascii="Times New Roman" w:hAnsi="Times New Roman" w:cs="Times New Roman"/>
                <w:b/>
                <w:sz w:val="20"/>
                <w:szCs w:val="20"/>
              </w:rPr>
            </w:pPr>
            <w:r w:rsidRPr="00820958">
              <w:rPr>
                <w:rFonts w:ascii="Times New Roman" w:hAnsi="Times New Roman" w:cs="Times New Roman"/>
                <w:b/>
                <w:sz w:val="20"/>
                <w:szCs w:val="20"/>
              </w:rPr>
              <w:t xml:space="preserve">Выполнены работы в 2016г., </w:t>
            </w:r>
            <w:proofErr w:type="spellStart"/>
            <w:r w:rsidRPr="00820958">
              <w:rPr>
                <w:rFonts w:ascii="Times New Roman" w:hAnsi="Times New Roman" w:cs="Times New Roman"/>
                <w:b/>
                <w:sz w:val="20"/>
                <w:szCs w:val="20"/>
              </w:rPr>
              <w:t>тыс</w:t>
            </w:r>
            <w:proofErr w:type="gramStart"/>
            <w:r w:rsidRPr="00820958">
              <w:rPr>
                <w:rFonts w:ascii="Times New Roman" w:hAnsi="Times New Roman" w:cs="Times New Roman"/>
                <w:b/>
                <w:sz w:val="20"/>
                <w:szCs w:val="20"/>
              </w:rPr>
              <w:t>.р</w:t>
            </w:r>
            <w:proofErr w:type="gramEnd"/>
            <w:r w:rsidRPr="00820958">
              <w:rPr>
                <w:rFonts w:ascii="Times New Roman" w:hAnsi="Times New Roman" w:cs="Times New Roman"/>
                <w:b/>
                <w:sz w:val="20"/>
                <w:szCs w:val="20"/>
              </w:rPr>
              <w:t>уб</w:t>
            </w:r>
            <w:proofErr w:type="spellEnd"/>
            <w:r w:rsidRPr="00820958">
              <w:rPr>
                <w:rFonts w:ascii="Times New Roman" w:hAnsi="Times New Roman" w:cs="Times New Roman"/>
                <w:b/>
                <w:sz w:val="20"/>
                <w:szCs w:val="20"/>
              </w:rPr>
              <w:t>.</w:t>
            </w:r>
          </w:p>
        </w:tc>
        <w:tc>
          <w:tcPr>
            <w:tcW w:w="1134" w:type="dxa"/>
          </w:tcPr>
          <w:p w:rsidR="00B70A31" w:rsidRPr="00820958" w:rsidRDefault="00B70A31" w:rsidP="00820958">
            <w:pPr>
              <w:jc w:val="center"/>
              <w:rPr>
                <w:rFonts w:ascii="Times New Roman" w:hAnsi="Times New Roman" w:cs="Times New Roman"/>
                <w:b/>
                <w:sz w:val="20"/>
                <w:szCs w:val="20"/>
              </w:rPr>
            </w:pPr>
            <w:r w:rsidRPr="00820958">
              <w:rPr>
                <w:rFonts w:ascii="Times New Roman" w:hAnsi="Times New Roman" w:cs="Times New Roman"/>
                <w:b/>
                <w:sz w:val="20"/>
                <w:szCs w:val="20"/>
              </w:rPr>
              <w:t xml:space="preserve">Оплачено заказчиком в 2016г., </w:t>
            </w:r>
            <w:proofErr w:type="spellStart"/>
            <w:r w:rsidRPr="00820958">
              <w:rPr>
                <w:rFonts w:ascii="Times New Roman" w:hAnsi="Times New Roman" w:cs="Times New Roman"/>
                <w:b/>
                <w:sz w:val="20"/>
                <w:szCs w:val="20"/>
              </w:rPr>
              <w:t>тыс</w:t>
            </w:r>
            <w:proofErr w:type="gramStart"/>
            <w:r w:rsidRPr="00820958">
              <w:rPr>
                <w:rFonts w:ascii="Times New Roman" w:hAnsi="Times New Roman" w:cs="Times New Roman"/>
                <w:b/>
                <w:sz w:val="20"/>
                <w:szCs w:val="20"/>
              </w:rPr>
              <w:t>.р</w:t>
            </w:r>
            <w:proofErr w:type="gramEnd"/>
            <w:r w:rsidRPr="00820958">
              <w:rPr>
                <w:rFonts w:ascii="Times New Roman" w:hAnsi="Times New Roman" w:cs="Times New Roman"/>
                <w:b/>
                <w:sz w:val="20"/>
                <w:szCs w:val="20"/>
              </w:rPr>
              <w:t>уб</w:t>
            </w:r>
            <w:proofErr w:type="spellEnd"/>
            <w:r w:rsidRPr="00820958">
              <w:rPr>
                <w:rFonts w:ascii="Times New Roman" w:hAnsi="Times New Roman" w:cs="Times New Roman"/>
                <w:b/>
                <w:sz w:val="20"/>
                <w:szCs w:val="20"/>
              </w:rPr>
              <w:t>.</w:t>
            </w:r>
          </w:p>
        </w:tc>
        <w:tc>
          <w:tcPr>
            <w:tcW w:w="1276" w:type="dxa"/>
          </w:tcPr>
          <w:p w:rsidR="00B70A31" w:rsidRPr="00820958" w:rsidRDefault="00B70A31" w:rsidP="00820958">
            <w:pPr>
              <w:jc w:val="center"/>
              <w:rPr>
                <w:rFonts w:ascii="Times New Roman" w:hAnsi="Times New Roman" w:cs="Times New Roman"/>
                <w:b/>
                <w:sz w:val="20"/>
                <w:szCs w:val="20"/>
              </w:rPr>
            </w:pPr>
            <w:r w:rsidRPr="00820958">
              <w:rPr>
                <w:rFonts w:ascii="Times New Roman" w:hAnsi="Times New Roman" w:cs="Times New Roman"/>
                <w:b/>
                <w:sz w:val="20"/>
                <w:szCs w:val="20"/>
              </w:rPr>
              <w:t>Задолженность по МК на 01.01.2017г.</w:t>
            </w:r>
          </w:p>
          <w:p w:rsidR="00B70A31" w:rsidRPr="00820958" w:rsidRDefault="00B70A31" w:rsidP="00820958">
            <w:pPr>
              <w:jc w:val="center"/>
              <w:rPr>
                <w:rFonts w:ascii="Times New Roman" w:hAnsi="Times New Roman" w:cs="Times New Roman"/>
                <w:b/>
                <w:sz w:val="20"/>
                <w:szCs w:val="20"/>
              </w:rPr>
            </w:pPr>
            <w:proofErr w:type="spellStart"/>
            <w:r w:rsidRPr="00820958">
              <w:rPr>
                <w:rFonts w:ascii="Times New Roman" w:hAnsi="Times New Roman" w:cs="Times New Roman"/>
                <w:b/>
                <w:sz w:val="20"/>
                <w:szCs w:val="20"/>
              </w:rPr>
              <w:t>тыс</w:t>
            </w:r>
            <w:proofErr w:type="gramStart"/>
            <w:r w:rsidRPr="00820958">
              <w:rPr>
                <w:rFonts w:ascii="Times New Roman" w:hAnsi="Times New Roman" w:cs="Times New Roman"/>
                <w:b/>
                <w:sz w:val="20"/>
                <w:szCs w:val="20"/>
              </w:rPr>
              <w:t>.р</w:t>
            </w:r>
            <w:proofErr w:type="gramEnd"/>
            <w:r w:rsidRPr="00820958">
              <w:rPr>
                <w:rFonts w:ascii="Times New Roman" w:hAnsi="Times New Roman" w:cs="Times New Roman"/>
                <w:b/>
                <w:sz w:val="20"/>
                <w:szCs w:val="20"/>
              </w:rPr>
              <w:t>уб</w:t>
            </w:r>
            <w:proofErr w:type="spellEnd"/>
            <w:r w:rsidRPr="00820958">
              <w:rPr>
                <w:rFonts w:ascii="Times New Roman" w:hAnsi="Times New Roman" w:cs="Times New Roman"/>
                <w:b/>
                <w:sz w:val="20"/>
                <w:szCs w:val="20"/>
              </w:rPr>
              <w:t>.</w:t>
            </w:r>
          </w:p>
        </w:tc>
        <w:tc>
          <w:tcPr>
            <w:tcW w:w="1842" w:type="dxa"/>
          </w:tcPr>
          <w:p w:rsidR="00B70A31" w:rsidRPr="00820958" w:rsidRDefault="00B70A31" w:rsidP="00820958">
            <w:pPr>
              <w:jc w:val="center"/>
              <w:rPr>
                <w:rFonts w:ascii="Times New Roman" w:hAnsi="Times New Roman" w:cs="Times New Roman"/>
                <w:b/>
                <w:sz w:val="20"/>
                <w:szCs w:val="20"/>
              </w:rPr>
            </w:pPr>
            <w:r w:rsidRPr="00820958">
              <w:rPr>
                <w:rFonts w:ascii="Times New Roman" w:hAnsi="Times New Roman" w:cs="Times New Roman"/>
                <w:b/>
                <w:sz w:val="20"/>
                <w:szCs w:val="20"/>
              </w:rPr>
              <w:t>Причины образовавшейся задолженности на 01.01.2017г.</w:t>
            </w:r>
          </w:p>
        </w:tc>
        <w:tc>
          <w:tcPr>
            <w:tcW w:w="1276" w:type="dxa"/>
          </w:tcPr>
          <w:p w:rsidR="00B70A31" w:rsidRPr="00820958" w:rsidRDefault="00B70A31" w:rsidP="00820958">
            <w:pPr>
              <w:jc w:val="center"/>
              <w:rPr>
                <w:rFonts w:ascii="Times New Roman" w:hAnsi="Times New Roman" w:cs="Times New Roman"/>
                <w:b/>
                <w:sz w:val="20"/>
                <w:szCs w:val="20"/>
              </w:rPr>
            </w:pPr>
            <w:r w:rsidRPr="00820958">
              <w:rPr>
                <w:rFonts w:ascii="Times New Roman" w:hAnsi="Times New Roman" w:cs="Times New Roman"/>
                <w:b/>
                <w:sz w:val="20"/>
                <w:szCs w:val="20"/>
              </w:rPr>
              <w:t>Дата погашения задолженности</w:t>
            </w:r>
          </w:p>
        </w:tc>
      </w:tr>
      <w:tr w:rsidR="00820958" w:rsidRPr="00B70A31" w:rsidTr="00684318">
        <w:tc>
          <w:tcPr>
            <w:tcW w:w="503" w:type="dxa"/>
          </w:tcPr>
          <w:p w:rsidR="00820958" w:rsidRPr="00820958" w:rsidRDefault="00820958" w:rsidP="00820958">
            <w:pPr>
              <w:rPr>
                <w:rFonts w:ascii="Times New Roman" w:hAnsi="Times New Roman" w:cs="Times New Roman"/>
                <w:sz w:val="20"/>
                <w:szCs w:val="20"/>
              </w:rPr>
            </w:pPr>
            <w:r w:rsidRPr="00820958">
              <w:rPr>
                <w:rFonts w:ascii="Times New Roman" w:hAnsi="Times New Roman" w:cs="Times New Roman"/>
                <w:sz w:val="20"/>
                <w:szCs w:val="20"/>
              </w:rPr>
              <w:t>1</w:t>
            </w:r>
          </w:p>
        </w:tc>
        <w:tc>
          <w:tcPr>
            <w:tcW w:w="1631" w:type="dxa"/>
          </w:tcPr>
          <w:p w:rsidR="00820958" w:rsidRPr="00820958" w:rsidRDefault="00820958" w:rsidP="00820958">
            <w:pPr>
              <w:rPr>
                <w:rFonts w:ascii="Times New Roman" w:hAnsi="Times New Roman" w:cs="Times New Roman"/>
                <w:sz w:val="20"/>
                <w:szCs w:val="20"/>
              </w:rPr>
            </w:pPr>
            <w:r w:rsidRPr="00820958">
              <w:rPr>
                <w:rFonts w:ascii="Times New Roman" w:hAnsi="Times New Roman" w:cs="Times New Roman"/>
                <w:sz w:val="20"/>
                <w:szCs w:val="20"/>
              </w:rPr>
              <w:t xml:space="preserve">Оказание услуг по организации и содержанию мест </w:t>
            </w:r>
            <w:r w:rsidRPr="00820958">
              <w:rPr>
                <w:rFonts w:ascii="Times New Roman" w:hAnsi="Times New Roman" w:cs="Times New Roman"/>
                <w:sz w:val="20"/>
                <w:szCs w:val="20"/>
              </w:rPr>
              <w:lastRenderedPageBreak/>
              <w:t>захоронений по городу,</w:t>
            </w:r>
          </w:p>
          <w:p w:rsidR="00820958" w:rsidRPr="00820958" w:rsidRDefault="00820958" w:rsidP="00820958">
            <w:pPr>
              <w:rPr>
                <w:rFonts w:ascii="Times New Roman" w:hAnsi="Times New Roman" w:cs="Times New Roman"/>
                <w:sz w:val="20"/>
                <w:szCs w:val="20"/>
              </w:rPr>
            </w:pPr>
            <w:r w:rsidRPr="00820958">
              <w:rPr>
                <w:rFonts w:ascii="Times New Roman" w:hAnsi="Times New Roman" w:cs="Times New Roman"/>
                <w:sz w:val="20"/>
                <w:szCs w:val="20"/>
              </w:rPr>
              <w:t>М\к №2 от 25.01.2016г.</w:t>
            </w:r>
          </w:p>
        </w:tc>
        <w:tc>
          <w:tcPr>
            <w:tcW w:w="1623" w:type="dxa"/>
          </w:tcPr>
          <w:p w:rsidR="00820958" w:rsidRPr="00820958" w:rsidRDefault="00820958" w:rsidP="00684318">
            <w:pPr>
              <w:jc w:val="center"/>
              <w:rPr>
                <w:rFonts w:ascii="Times New Roman" w:hAnsi="Times New Roman" w:cs="Times New Roman"/>
                <w:sz w:val="20"/>
                <w:szCs w:val="20"/>
              </w:rPr>
            </w:pPr>
            <w:r w:rsidRPr="00820958">
              <w:rPr>
                <w:rFonts w:ascii="Times New Roman" w:hAnsi="Times New Roman" w:cs="Times New Roman"/>
                <w:sz w:val="20"/>
                <w:szCs w:val="20"/>
              </w:rPr>
              <w:lastRenderedPageBreak/>
              <w:t xml:space="preserve">МУП «Комбинат </w:t>
            </w:r>
            <w:proofErr w:type="spellStart"/>
            <w:r w:rsidRPr="00820958">
              <w:rPr>
                <w:rFonts w:ascii="Times New Roman" w:hAnsi="Times New Roman" w:cs="Times New Roman"/>
                <w:sz w:val="20"/>
                <w:szCs w:val="20"/>
              </w:rPr>
              <w:t>блоустройства</w:t>
            </w:r>
            <w:proofErr w:type="spellEnd"/>
            <w:r w:rsidRPr="00820958">
              <w:rPr>
                <w:rFonts w:ascii="Times New Roman" w:hAnsi="Times New Roman" w:cs="Times New Roman"/>
                <w:sz w:val="20"/>
                <w:szCs w:val="20"/>
              </w:rPr>
              <w:t>»</w:t>
            </w:r>
          </w:p>
          <w:p w:rsidR="00820958" w:rsidRPr="00820958" w:rsidRDefault="00820958" w:rsidP="00684318">
            <w:pPr>
              <w:jc w:val="center"/>
              <w:rPr>
                <w:rFonts w:ascii="Times New Roman" w:hAnsi="Times New Roman" w:cs="Times New Roman"/>
                <w:sz w:val="20"/>
                <w:szCs w:val="20"/>
              </w:rPr>
            </w:pPr>
          </w:p>
          <w:p w:rsidR="00820958" w:rsidRPr="00820958" w:rsidRDefault="00820958" w:rsidP="00684318">
            <w:pPr>
              <w:jc w:val="center"/>
              <w:rPr>
                <w:rFonts w:ascii="Times New Roman" w:hAnsi="Times New Roman" w:cs="Times New Roman"/>
                <w:sz w:val="20"/>
                <w:szCs w:val="20"/>
              </w:rPr>
            </w:pPr>
            <w:r w:rsidRPr="00820958">
              <w:rPr>
                <w:rFonts w:ascii="Times New Roman" w:hAnsi="Times New Roman" w:cs="Times New Roman"/>
                <w:sz w:val="20"/>
                <w:szCs w:val="20"/>
              </w:rPr>
              <w:lastRenderedPageBreak/>
              <w:t xml:space="preserve">РД, </w:t>
            </w:r>
            <w:proofErr w:type="spellStart"/>
            <w:r w:rsidRPr="00820958">
              <w:rPr>
                <w:rFonts w:ascii="Times New Roman" w:hAnsi="Times New Roman" w:cs="Times New Roman"/>
                <w:sz w:val="20"/>
                <w:szCs w:val="20"/>
              </w:rPr>
              <w:t>г</w:t>
            </w:r>
            <w:proofErr w:type="gramStart"/>
            <w:r w:rsidRPr="00820958">
              <w:rPr>
                <w:rFonts w:ascii="Times New Roman" w:hAnsi="Times New Roman" w:cs="Times New Roman"/>
                <w:sz w:val="20"/>
                <w:szCs w:val="20"/>
              </w:rPr>
              <w:t>.К</w:t>
            </w:r>
            <w:proofErr w:type="gramEnd"/>
            <w:r w:rsidRPr="00820958">
              <w:rPr>
                <w:rFonts w:ascii="Times New Roman" w:hAnsi="Times New Roman" w:cs="Times New Roman"/>
                <w:sz w:val="20"/>
                <w:szCs w:val="20"/>
              </w:rPr>
              <w:t>аспийск</w:t>
            </w:r>
            <w:proofErr w:type="spellEnd"/>
            <w:r w:rsidRPr="00820958">
              <w:rPr>
                <w:rFonts w:ascii="Times New Roman" w:hAnsi="Times New Roman" w:cs="Times New Roman"/>
                <w:sz w:val="20"/>
                <w:szCs w:val="20"/>
              </w:rPr>
              <w:t xml:space="preserve">, </w:t>
            </w:r>
            <w:proofErr w:type="spellStart"/>
            <w:r w:rsidRPr="00820958">
              <w:rPr>
                <w:rFonts w:ascii="Times New Roman" w:hAnsi="Times New Roman" w:cs="Times New Roman"/>
                <w:sz w:val="20"/>
                <w:szCs w:val="20"/>
              </w:rPr>
              <w:t>ул.М.Халилова</w:t>
            </w:r>
            <w:proofErr w:type="spellEnd"/>
            <w:r w:rsidRPr="00820958">
              <w:rPr>
                <w:rFonts w:ascii="Times New Roman" w:hAnsi="Times New Roman" w:cs="Times New Roman"/>
                <w:sz w:val="20"/>
                <w:szCs w:val="20"/>
              </w:rPr>
              <w:t>, 3а</w:t>
            </w:r>
          </w:p>
        </w:tc>
        <w:tc>
          <w:tcPr>
            <w:tcW w:w="1134" w:type="dxa"/>
          </w:tcPr>
          <w:p w:rsidR="00820958" w:rsidRPr="00820958" w:rsidRDefault="00820958" w:rsidP="00820958">
            <w:pPr>
              <w:rPr>
                <w:rFonts w:ascii="Times New Roman" w:hAnsi="Times New Roman" w:cs="Times New Roman"/>
                <w:sz w:val="20"/>
                <w:szCs w:val="20"/>
              </w:rPr>
            </w:pPr>
            <w:r w:rsidRPr="00820958">
              <w:rPr>
                <w:rFonts w:ascii="Times New Roman" w:hAnsi="Times New Roman" w:cs="Times New Roman"/>
                <w:sz w:val="20"/>
                <w:szCs w:val="20"/>
              </w:rPr>
              <w:lastRenderedPageBreak/>
              <w:t>836,58</w:t>
            </w:r>
          </w:p>
        </w:tc>
        <w:tc>
          <w:tcPr>
            <w:tcW w:w="1134" w:type="dxa"/>
          </w:tcPr>
          <w:p w:rsidR="00820958" w:rsidRPr="00820958" w:rsidRDefault="00820958" w:rsidP="00820958">
            <w:pPr>
              <w:rPr>
                <w:rFonts w:ascii="Times New Roman" w:hAnsi="Times New Roman" w:cs="Times New Roman"/>
                <w:sz w:val="20"/>
                <w:szCs w:val="20"/>
              </w:rPr>
            </w:pPr>
            <w:r w:rsidRPr="00820958">
              <w:rPr>
                <w:rFonts w:ascii="Times New Roman" w:hAnsi="Times New Roman" w:cs="Times New Roman"/>
                <w:sz w:val="20"/>
                <w:szCs w:val="20"/>
              </w:rPr>
              <w:t>762,78</w:t>
            </w:r>
          </w:p>
        </w:tc>
        <w:tc>
          <w:tcPr>
            <w:tcW w:w="1276" w:type="dxa"/>
          </w:tcPr>
          <w:p w:rsidR="00820958" w:rsidRPr="00820958" w:rsidRDefault="00820958" w:rsidP="00820958">
            <w:pPr>
              <w:rPr>
                <w:rFonts w:ascii="Times New Roman" w:hAnsi="Times New Roman" w:cs="Times New Roman"/>
                <w:sz w:val="20"/>
                <w:szCs w:val="20"/>
              </w:rPr>
            </w:pPr>
            <w:r w:rsidRPr="00820958">
              <w:rPr>
                <w:rFonts w:ascii="Times New Roman" w:hAnsi="Times New Roman" w:cs="Times New Roman"/>
                <w:sz w:val="20"/>
                <w:szCs w:val="20"/>
              </w:rPr>
              <w:t>73,80</w:t>
            </w:r>
          </w:p>
        </w:tc>
        <w:tc>
          <w:tcPr>
            <w:tcW w:w="1842" w:type="dxa"/>
            <w:vMerge w:val="restart"/>
            <w:vAlign w:val="center"/>
          </w:tcPr>
          <w:p w:rsidR="00820958" w:rsidRPr="00820958" w:rsidRDefault="00820958" w:rsidP="00684318">
            <w:pPr>
              <w:jc w:val="center"/>
              <w:rPr>
                <w:rFonts w:ascii="Times New Roman" w:hAnsi="Times New Roman" w:cs="Times New Roman"/>
                <w:sz w:val="20"/>
                <w:szCs w:val="20"/>
              </w:rPr>
            </w:pPr>
            <w:proofErr w:type="gramStart"/>
            <w:r w:rsidRPr="00820958">
              <w:rPr>
                <w:rFonts w:ascii="Times New Roman" w:hAnsi="Times New Roman" w:cs="Times New Roman"/>
                <w:sz w:val="20"/>
                <w:szCs w:val="20"/>
              </w:rPr>
              <w:t xml:space="preserve">В связи с отсутствием средств на счету местного бюджета </w:t>
            </w:r>
            <w:r w:rsidRPr="00820958">
              <w:rPr>
                <w:rFonts w:ascii="Times New Roman" w:hAnsi="Times New Roman" w:cs="Times New Roman"/>
                <w:sz w:val="20"/>
                <w:szCs w:val="20"/>
              </w:rPr>
              <w:lastRenderedPageBreak/>
              <w:t>по причине невыполнения плана собственных доходов в конце</w:t>
            </w:r>
            <w:proofErr w:type="gramEnd"/>
            <w:r w:rsidRPr="00820958">
              <w:rPr>
                <w:rFonts w:ascii="Times New Roman" w:hAnsi="Times New Roman" w:cs="Times New Roman"/>
                <w:sz w:val="20"/>
                <w:szCs w:val="20"/>
              </w:rPr>
              <w:t xml:space="preserve"> отчетного периода.</w:t>
            </w:r>
          </w:p>
        </w:tc>
        <w:tc>
          <w:tcPr>
            <w:tcW w:w="1276" w:type="dxa"/>
          </w:tcPr>
          <w:p w:rsidR="00820958" w:rsidRPr="00820958" w:rsidRDefault="00820958" w:rsidP="00820958">
            <w:pPr>
              <w:jc w:val="center"/>
              <w:rPr>
                <w:rFonts w:ascii="Times New Roman" w:hAnsi="Times New Roman" w:cs="Times New Roman"/>
                <w:sz w:val="20"/>
                <w:szCs w:val="20"/>
              </w:rPr>
            </w:pPr>
            <w:r w:rsidRPr="00820958">
              <w:rPr>
                <w:rFonts w:ascii="Times New Roman" w:hAnsi="Times New Roman" w:cs="Times New Roman"/>
                <w:sz w:val="20"/>
                <w:szCs w:val="20"/>
              </w:rPr>
              <w:lastRenderedPageBreak/>
              <w:t>31.01.2017г.</w:t>
            </w:r>
          </w:p>
        </w:tc>
      </w:tr>
      <w:tr w:rsidR="00820958" w:rsidRPr="00B70A31" w:rsidTr="00DD3939">
        <w:tc>
          <w:tcPr>
            <w:tcW w:w="503" w:type="dxa"/>
          </w:tcPr>
          <w:p w:rsidR="00820958" w:rsidRPr="00820958" w:rsidRDefault="00820958" w:rsidP="00820958">
            <w:pPr>
              <w:rPr>
                <w:rFonts w:ascii="Times New Roman" w:hAnsi="Times New Roman" w:cs="Times New Roman"/>
                <w:sz w:val="20"/>
                <w:szCs w:val="20"/>
              </w:rPr>
            </w:pPr>
            <w:r w:rsidRPr="00820958">
              <w:rPr>
                <w:rFonts w:ascii="Times New Roman" w:hAnsi="Times New Roman" w:cs="Times New Roman"/>
                <w:sz w:val="20"/>
                <w:szCs w:val="20"/>
              </w:rPr>
              <w:lastRenderedPageBreak/>
              <w:t>2</w:t>
            </w:r>
          </w:p>
        </w:tc>
        <w:tc>
          <w:tcPr>
            <w:tcW w:w="1631" w:type="dxa"/>
          </w:tcPr>
          <w:p w:rsidR="00820958" w:rsidRPr="00820958" w:rsidRDefault="00820958" w:rsidP="00820958">
            <w:pPr>
              <w:rPr>
                <w:rFonts w:ascii="Times New Roman" w:hAnsi="Times New Roman" w:cs="Times New Roman"/>
                <w:sz w:val="20"/>
                <w:szCs w:val="20"/>
              </w:rPr>
            </w:pPr>
            <w:r w:rsidRPr="00820958">
              <w:rPr>
                <w:rFonts w:ascii="Times New Roman" w:hAnsi="Times New Roman" w:cs="Times New Roman"/>
                <w:sz w:val="20"/>
                <w:szCs w:val="20"/>
              </w:rPr>
              <w:t xml:space="preserve">Выполнение работ по реконструкции главной насосной станции по улице </w:t>
            </w:r>
            <w:proofErr w:type="gramStart"/>
            <w:r w:rsidRPr="00820958">
              <w:rPr>
                <w:rFonts w:ascii="Times New Roman" w:hAnsi="Times New Roman" w:cs="Times New Roman"/>
                <w:sz w:val="20"/>
                <w:szCs w:val="20"/>
              </w:rPr>
              <w:t>Приморская</w:t>
            </w:r>
            <w:proofErr w:type="gramEnd"/>
            <w:r w:rsidRPr="00820958">
              <w:rPr>
                <w:rFonts w:ascii="Times New Roman" w:hAnsi="Times New Roman" w:cs="Times New Roman"/>
                <w:sz w:val="20"/>
                <w:szCs w:val="20"/>
              </w:rPr>
              <w:t xml:space="preserve"> в МКР «ККОЗ», </w:t>
            </w:r>
          </w:p>
          <w:p w:rsidR="00820958" w:rsidRPr="00820958" w:rsidRDefault="00820958" w:rsidP="00820958">
            <w:pPr>
              <w:rPr>
                <w:rFonts w:ascii="Times New Roman" w:hAnsi="Times New Roman" w:cs="Times New Roman"/>
                <w:sz w:val="20"/>
                <w:szCs w:val="20"/>
              </w:rPr>
            </w:pPr>
            <w:r w:rsidRPr="00820958">
              <w:rPr>
                <w:rFonts w:ascii="Times New Roman" w:hAnsi="Times New Roman" w:cs="Times New Roman"/>
                <w:sz w:val="20"/>
                <w:szCs w:val="20"/>
              </w:rPr>
              <w:t>М\к №33 от 31.10.2016г.</w:t>
            </w:r>
          </w:p>
        </w:tc>
        <w:tc>
          <w:tcPr>
            <w:tcW w:w="1623" w:type="dxa"/>
          </w:tcPr>
          <w:p w:rsidR="00820958" w:rsidRPr="00820958" w:rsidRDefault="00820958" w:rsidP="00684318">
            <w:pPr>
              <w:jc w:val="center"/>
              <w:rPr>
                <w:rFonts w:ascii="Times New Roman" w:hAnsi="Times New Roman" w:cs="Times New Roman"/>
                <w:sz w:val="20"/>
                <w:szCs w:val="20"/>
              </w:rPr>
            </w:pPr>
            <w:r w:rsidRPr="00820958">
              <w:rPr>
                <w:rFonts w:ascii="Times New Roman" w:hAnsi="Times New Roman" w:cs="Times New Roman"/>
                <w:sz w:val="20"/>
                <w:szCs w:val="20"/>
              </w:rPr>
              <w:t>ООО «</w:t>
            </w:r>
            <w:proofErr w:type="spellStart"/>
            <w:r w:rsidRPr="00820958">
              <w:rPr>
                <w:rFonts w:ascii="Times New Roman" w:hAnsi="Times New Roman" w:cs="Times New Roman"/>
                <w:sz w:val="20"/>
                <w:szCs w:val="20"/>
              </w:rPr>
              <w:t>Гидрострой</w:t>
            </w:r>
            <w:proofErr w:type="spellEnd"/>
            <w:r w:rsidRPr="00820958">
              <w:rPr>
                <w:rFonts w:ascii="Times New Roman" w:hAnsi="Times New Roman" w:cs="Times New Roman"/>
                <w:sz w:val="20"/>
                <w:szCs w:val="20"/>
              </w:rPr>
              <w:t xml:space="preserve"> 28»</w:t>
            </w:r>
          </w:p>
          <w:p w:rsidR="00820958" w:rsidRPr="00820958" w:rsidRDefault="00820958" w:rsidP="00684318">
            <w:pPr>
              <w:jc w:val="center"/>
              <w:rPr>
                <w:rFonts w:ascii="Times New Roman" w:hAnsi="Times New Roman" w:cs="Times New Roman"/>
                <w:sz w:val="20"/>
                <w:szCs w:val="20"/>
              </w:rPr>
            </w:pPr>
            <w:proofErr w:type="spellStart"/>
            <w:r w:rsidRPr="00820958">
              <w:rPr>
                <w:rFonts w:ascii="Times New Roman" w:hAnsi="Times New Roman" w:cs="Times New Roman"/>
                <w:sz w:val="20"/>
                <w:szCs w:val="20"/>
              </w:rPr>
              <w:t>РД,г</w:t>
            </w:r>
            <w:proofErr w:type="gramStart"/>
            <w:r w:rsidRPr="00820958">
              <w:rPr>
                <w:rFonts w:ascii="Times New Roman" w:hAnsi="Times New Roman" w:cs="Times New Roman"/>
                <w:sz w:val="20"/>
                <w:szCs w:val="20"/>
              </w:rPr>
              <w:t>.К</w:t>
            </w:r>
            <w:proofErr w:type="gramEnd"/>
            <w:r w:rsidRPr="00820958">
              <w:rPr>
                <w:rFonts w:ascii="Times New Roman" w:hAnsi="Times New Roman" w:cs="Times New Roman"/>
                <w:sz w:val="20"/>
                <w:szCs w:val="20"/>
              </w:rPr>
              <w:t>аспийск</w:t>
            </w:r>
            <w:proofErr w:type="spellEnd"/>
            <w:r w:rsidRPr="00820958">
              <w:rPr>
                <w:rFonts w:ascii="Times New Roman" w:hAnsi="Times New Roman" w:cs="Times New Roman"/>
                <w:sz w:val="20"/>
                <w:szCs w:val="20"/>
              </w:rPr>
              <w:t xml:space="preserve">, </w:t>
            </w:r>
            <w:proofErr w:type="spellStart"/>
            <w:r w:rsidRPr="00820958">
              <w:rPr>
                <w:rFonts w:ascii="Times New Roman" w:hAnsi="Times New Roman" w:cs="Times New Roman"/>
                <w:sz w:val="20"/>
                <w:szCs w:val="20"/>
              </w:rPr>
              <w:t>ул.А.Султана</w:t>
            </w:r>
            <w:proofErr w:type="spellEnd"/>
            <w:r w:rsidRPr="00820958">
              <w:rPr>
                <w:rFonts w:ascii="Times New Roman" w:hAnsi="Times New Roman" w:cs="Times New Roman"/>
                <w:sz w:val="20"/>
                <w:szCs w:val="20"/>
              </w:rPr>
              <w:t>, 17</w:t>
            </w:r>
          </w:p>
        </w:tc>
        <w:tc>
          <w:tcPr>
            <w:tcW w:w="1134" w:type="dxa"/>
          </w:tcPr>
          <w:p w:rsidR="00820958" w:rsidRPr="00820958" w:rsidRDefault="00820958" w:rsidP="00820958">
            <w:pPr>
              <w:rPr>
                <w:rFonts w:ascii="Times New Roman" w:hAnsi="Times New Roman" w:cs="Times New Roman"/>
                <w:sz w:val="20"/>
                <w:szCs w:val="20"/>
              </w:rPr>
            </w:pPr>
            <w:r w:rsidRPr="00820958">
              <w:rPr>
                <w:rFonts w:ascii="Times New Roman" w:hAnsi="Times New Roman" w:cs="Times New Roman"/>
                <w:sz w:val="20"/>
                <w:szCs w:val="20"/>
              </w:rPr>
              <w:t>13494,56</w:t>
            </w:r>
          </w:p>
        </w:tc>
        <w:tc>
          <w:tcPr>
            <w:tcW w:w="1134" w:type="dxa"/>
          </w:tcPr>
          <w:p w:rsidR="00820958" w:rsidRPr="00820958" w:rsidRDefault="00820958" w:rsidP="00820958">
            <w:pPr>
              <w:rPr>
                <w:rFonts w:ascii="Times New Roman" w:hAnsi="Times New Roman" w:cs="Times New Roman"/>
                <w:sz w:val="20"/>
                <w:szCs w:val="20"/>
              </w:rPr>
            </w:pPr>
            <w:r w:rsidRPr="00820958">
              <w:rPr>
                <w:rFonts w:ascii="Times New Roman" w:hAnsi="Times New Roman" w:cs="Times New Roman"/>
                <w:sz w:val="20"/>
                <w:szCs w:val="20"/>
              </w:rPr>
              <w:t>10353,38</w:t>
            </w:r>
          </w:p>
        </w:tc>
        <w:tc>
          <w:tcPr>
            <w:tcW w:w="1276" w:type="dxa"/>
          </w:tcPr>
          <w:p w:rsidR="00820958" w:rsidRPr="00820958" w:rsidRDefault="00820958" w:rsidP="00820958">
            <w:pPr>
              <w:rPr>
                <w:rFonts w:ascii="Times New Roman" w:hAnsi="Times New Roman" w:cs="Times New Roman"/>
                <w:sz w:val="20"/>
                <w:szCs w:val="20"/>
              </w:rPr>
            </w:pPr>
            <w:r w:rsidRPr="00820958">
              <w:rPr>
                <w:rFonts w:ascii="Times New Roman" w:hAnsi="Times New Roman" w:cs="Times New Roman"/>
                <w:sz w:val="20"/>
                <w:szCs w:val="20"/>
              </w:rPr>
              <w:t>3141,18</w:t>
            </w:r>
          </w:p>
        </w:tc>
        <w:tc>
          <w:tcPr>
            <w:tcW w:w="1842" w:type="dxa"/>
            <w:vMerge/>
          </w:tcPr>
          <w:p w:rsidR="00820958" w:rsidRPr="00820958" w:rsidRDefault="00820958" w:rsidP="00820958">
            <w:pPr>
              <w:rPr>
                <w:rFonts w:ascii="Times New Roman" w:hAnsi="Times New Roman" w:cs="Times New Roman"/>
                <w:sz w:val="20"/>
                <w:szCs w:val="20"/>
              </w:rPr>
            </w:pPr>
          </w:p>
        </w:tc>
        <w:tc>
          <w:tcPr>
            <w:tcW w:w="1276" w:type="dxa"/>
          </w:tcPr>
          <w:p w:rsidR="00820958" w:rsidRPr="00820958" w:rsidRDefault="00820958" w:rsidP="00820958">
            <w:pPr>
              <w:jc w:val="center"/>
              <w:rPr>
                <w:rFonts w:ascii="Times New Roman" w:hAnsi="Times New Roman" w:cs="Times New Roman"/>
                <w:sz w:val="20"/>
                <w:szCs w:val="20"/>
              </w:rPr>
            </w:pPr>
            <w:r w:rsidRPr="00820958">
              <w:rPr>
                <w:rFonts w:ascii="Times New Roman" w:hAnsi="Times New Roman" w:cs="Times New Roman"/>
                <w:sz w:val="20"/>
                <w:szCs w:val="20"/>
              </w:rPr>
              <w:t>14.03.2017г.</w:t>
            </w:r>
          </w:p>
        </w:tc>
      </w:tr>
      <w:tr w:rsidR="00B70A31" w:rsidRPr="00B70A31" w:rsidTr="00DD3939">
        <w:tc>
          <w:tcPr>
            <w:tcW w:w="503" w:type="dxa"/>
          </w:tcPr>
          <w:p w:rsidR="00B70A31" w:rsidRPr="00820958" w:rsidRDefault="00B70A31" w:rsidP="00820958">
            <w:pPr>
              <w:rPr>
                <w:rFonts w:ascii="Times New Roman" w:hAnsi="Times New Roman" w:cs="Times New Roman"/>
                <w:sz w:val="20"/>
                <w:szCs w:val="20"/>
              </w:rPr>
            </w:pPr>
            <w:r w:rsidRPr="00820958">
              <w:rPr>
                <w:rFonts w:ascii="Times New Roman" w:hAnsi="Times New Roman" w:cs="Times New Roman"/>
                <w:sz w:val="20"/>
                <w:szCs w:val="20"/>
              </w:rPr>
              <w:t>3</w:t>
            </w:r>
          </w:p>
        </w:tc>
        <w:tc>
          <w:tcPr>
            <w:tcW w:w="1631" w:type="dxa"/>
          </w:tcPr>
          <w:p w:rsidR="00B70A31" w:rsidRPr="00820958" w:rsidRDefault="00B70A31" w:rsidP="00820958">
            <w:pPr>
              <w:rPr>
                <w:rFonts w:ascii="Times New Roman" w:hAnsi="Times New Roman" w:cs="Times New Roman"/>
                <w:sz w:val="20"/>
                <w:szCs w:val="20"/>
              </w:rPr>
            </w:pPr>
            <w:r w:rsidRPr="00820958">
              <w:rPr>
                <w:rFonts w:ascii="Times New Roman" w:hAnsi="Times New Roman" w:cs="Times New Roman"/>
                <w:sz w:val="20"/>
                <w:szCs w:val="20"/>
              </w:rPr>
              <w:t xml:space="preserve">Выполнение работ по реконструкции и расширению водоочистных сооружений, </w:t>
            </w:r>
          </w:p>
          <w:p w:rsidR="00B70A31" w:rsidRPr="00820958" w:rsidRDefault="00B70A31" w:rsidP="00820958">
            <w:pPr>
              <w:rPr>
                <w:rFonts w:ascii="Times New Roman" w:hAnsi="Times New Roman" w:cs="Times New Roman"/>
                <w:sz w:val="20"/>
                <w:szCs w:val="20"/>
              </w:rPr>
            </w:pPr>
          </w:p>
          <w:p w:rsidR="00B70A31" w:rsidRPr="00820958" w:rsidRDefault="00B70A31" w:rsidP="00820958">
            <w:pPr>
              <w:rPr>
                <w:rFonts w:ascii="Times New Roman" w:hAnsi="Times New Roman" w:cs="Times New Roman"/>
                <w:sz w:val="20"/>
                <w:szCs w:val="20"/>
              </w:rPr>
            </w:pPr>
            <w:r w:rsidRPr="00820958">
              <w:rPr>
                <w:rFonts w:ascii="Times New Roman" w:hAnsi="Times New Roman" w:cs="Times New Roman"/>
                <w:sz w:val="20"/>
                <w:szCs w:val="20"/>
              </w:rPr>
              <w:t xml:space="preserve">М\к № 34 от 25.11.2016г. </w:t>
            </w:r>
          </w:p>
        </w:tc>
        <w:tc>
          <w:tcPr>
            <w:tcW w:w="1623" w:type="dxa"/>
          </w:tcPr>
          <w:p w:rsidR="00B70A31" w:rsidRPr="00820958" w:rsidRDefault="00B70A31" w:rsidP="00684318">
            <w:pPr>
              <w:jc w:val="center"/>
              <w:rPr>
                <w:rFonts w:ascii="Times New Roman" w:hAnsi="Times New Roman" w:cs="Times New Roman"/>
                <w:sz w:val="20"/>
                <w:szCs w:val="20"/>
              </w:rPr>
            </w:pPr>
            <w:r w:rsidRPr="00820958">
              <w:rPr>
                <w:rFonts w:ascii="Times New Roman" w:hAnsi="Times New Roman" w:cs="Times New Roman"/>
                <w:sz w:val="20"/>
                <w:szCs w:val="20"/>
              </w:rPr>
              <w:t>ООО «</w:t>
            </w:r>
            <w:proofErr w:type="spellStart"/>
            <w:r w:rsidRPr="00820958">
              <w:rPr>
                <w:rFonts w:ascii="Times New Roman" w:hAnsi="Times New Roman" w:cs="Times New Roman"/>
                <w:sz w:val="20"/>
                <w:szCs w:val="20"/>
              </w:rPr>
              <w:t>Промстройсервис</w:t>
            </w:r>
            <w:proofErr w:type="spellEnd"/>
            <w:r w:rsidRPr="00820958">
              <w:rPr>
                <w:rFonts w:ascii="Times New Roman" w:hAnsi="Times New Roman" w:cs="Times New Roman"/>
                <w:sz w:val="20"/>
                <w:szCs w:val="20"/>
              </w:rPr>
              <w:t>»</w:t>
            </w:r>
          </w:p>
          <w:p w:rsidR="00B70A31" w:rsidRPr="00820958" w:rsidRDefault="00B70A31" w:rsidP="00684318">
            <w:pPr>
              <w:jc w:val="center"/>
              <w:rPr>
                <w:rFonts w:ascii="Times New Roman" w:hAnsi="Times New Roman" w:cs="Times New Roman"/>
                <w:sz w:val="20"/>
                <w:szCs w:val="20"/>
              </w:rPr>
            </w:pPr>
            <w:r w:rsidRPr="00820958">
              <w:rPr>
                <w:rFonts w:ascii="Times New Roman" w:hAnsi="Times New Roman" w:cs="Times New Roman"/>
                <w:sz w:val="20"/>
                <w:szCs w:val="20"/>
              </w:rPr>
              <w:t xml:space="preserve">РД, </w:t>
            </w:r>
            <w:proofErr w:type="spellStart"/>
            <w:r w:rsidRPr="00820958">
              <w:rPr>
                <w:rFonts w:ascii="Times New Roman" w:hAnsi="Times New Roman" w:cs="Times New Roman"/>
                <w:sz w:val="20"/>
                <w:szCs w:val="20"/>
              </w:rPr>
              <w:t>г</w:t>
            </w:r>
            <w:proofErr w:type="gramStart"/>
            <w:r w:rsidRPr="00820958">
              <w:rPr>
                <w:rFonts w:ascii="Times New Roman" w:hAnsi="Times New Roman" w:cs="Times New Roman"/>
                <w:sz w:val="20"/>
                <w:szCs w:val="20"/>
              </w:rPr>
              <w:t>.М</w:t>
            </w:r>
            <w:proofErr w:type="gramEnd"/>
            <w:r w:rsidRPr="00820958">
              <w:rPr>
                <w:rFonts w:ascii="Times New Roman" w:hAnsi="Times New Roman" w:cs="Times New Roman"/>
                <w:sz w:val="20"/>
                <w:szCs w:val="20"/>
              </w:rPr>
              <w:t>ахачкала</w:t>
            </w:r>
            <w:proofErr w:type="spellEnd"/>
            <w:r w:rsidRPr="00820958">
              <w:rPr>
                <w:rFonts w:ascii="Times New Roman" w:hAnsi="Times New Roman" w:cs="Times New Roman"/>
                <w:sz w:val="20"/>
                <w:szCs w:val="20"/>
              </w:rPr>
              <w:t>, ул. Дзержинского, 29-47</w:t>
            </w:r>
          </w:p>
        </w:tc>
        <w:tc>
          <w:tcPr>
            <w:tcW w:w="1134" w:type="dxa"/>
          </w:tcPr>
          <w:p w:rsidR="00B70A31" w:rsidRPr="00820958" w:rsidRDefault="00B70A31" w:rsidP="00820958">
            <w:pPr>
              <w:rPr>
                <w:rFonts w:ascii="Times New Roman" w:hAnsi="Times New Roman" w:cs="Times New Roman"/>
                <w:sz w:val="20"/>
                <w:szCs w:val="20"/>
              </w:rPr>
            </w:pPr>
            <w:r w:rsidRPr="00820958">
              <w:rPr>
                <w:rFonts w:ascii="Times New Roman" w:hAnsi="Times New Roman" w:cs="Times New Roman"/>
                <w:sz w:val="20"/>
                <w:szCs w:val="20"/>
              </w:rPr>
              <w:t>20320,36</w:t>
            </w:r>
          </w:p>
        </w:tc>
        <w:tc>
          <w:tcPr>
            <w:tcW w:w="1134" w:type="dxa"/>
          </w:tcPr>
          <w:p w:rsidR="00B70A31" w:rsidRPr="00820958" w:rsidRDefault="00B70A31" w:rsidP="00820958">
            <w:pPr>
              <w:rPr>
                <w:rFonts w:ascii="Times New Roman" w:hAnsi="Times New Roman" w:cs="Times New Roman"/>
                <w:sz w:val="20"/>
                <w:szCs w:val="20"/>
              </w:rPr>
            </w:pPr>
            <w:r w:rsidRPr="00820958">
              <w:rPr>
                <w:rFonts w:ascii="Times New Roman" w:hAnsi="Times New Roman" w:cs="Times New Roman"/>
                <w:sz w:val="20"/>
                <w:szCs w:val="20"/>
              </w:rPr>
              <w:t>18000,0</w:t>
            </w:r>
          </w:p>
        </w:tc>
        <w:tc>
          <w:tcPr>
            <w:tcW w:w="1276" w:type="dxa"/>
          </w:tcPr>
          <w:p w:rsidR="00B70A31" w:rsidRPr="00820958" w:rsidRDefault="00B70A31" w:rsidP="00820958">
            <w:pPr>
              <w:rPr>
                <w:rFonts w:ascii="Times New Roman" w:hAnsi="Times New Roman" w:cs="Times New Roman"/>
                <w:sz w:val="20"/>
                <w:szCs w:val="20"/>
              </w:rPr>
            </w:pPr>
            <w:r w:rsidRPr="00820958">
              <w:rPr>
                <w:rFonts w:ascii="Times New Roman" w:hAnsi="Times New Roman" w:cs="Times New Roman"/>
                <w:sz w:val="20"/>
                <w:szCs w:val="20"/>
              </w:rPr>
              <w:t>2320,36</w:t>
            </w:r>
          </w:p>
        </w:tc>
        <w:tc>
          <w:tcPr>
            <w:tcW w:w="1842" w:type="dxa"/>
          </w:tcPr>
          <w:p w:rsidR="00B70A31" w:rsidRPr="00820958" w:rsidRDefault="00B70A31" w:rsidP="00684318">
            <w:pPr>
              <w:jc w:val="center"/>
              <w:rPr>
                <w:rFonts w:ascii="Times New Roman" w:hAnsi="Times New Roman" w:cs="Times New Roman"/>
                <w:sz w:val="20"/>
                <w:szCs w:val="20"/>
              </w:rPr>
            </w:pPr>
            <w:r w:rsidRPr="00820958">
              <w:rPr>
                <w:rFonts w:ascii="Times New Roman" w:hAnsi="Times New Roman" w:cs="Times New Roman"/>
                <w:sz w:val="20"/>
                <w:szCs w:val="20"/>
              </w:rPr>
              <w:t xml:space="preserve">Невыполнение расходных обязательств республиканским бюджетом по субсидиям на </w:t>
            </w:r>
            <w:proofErr w:type="spellStart"/>
            <w:r w:rsidRPr="00820958">
              <w:rPr>
                <w:rFonts w:ascii="Times New Roman" w:hAnsi="Times New Roman" w:cs="Times New Roman"/>
                <w:sz w:val="20"/>
                <w:szCs w:val="20"/>
              </w:rPr>
              <w:t>софинансирование</w:t>
            </w:r>
            <w:proofErr w:type="spellEnd"/>
            <w:r w:rsidRPr="00820958">
              <w:rPr>
                <w:rFonts w:ascii="Times New Roman" w:hAnsi="Times New Roman" w:cs="Times New Roman"/>
                <w:sz w:val="20"/>
                <w:szCs w:val="20"/>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1276" w:type="dxa"/>
          </w:tcPr>
          <w:p w:rsidR="00B70A31" w:rsidRPr="00820958" w:rsidRDefault="00B70A31" w:rsidP="00820958">
            <w:pPr>
              <w:jc w:val="center"/>
              <w:rPr>
                <w:rFonts w:ascii="Times New Roman" w:hAnsi="Times New Roman" w:cs="Times New Roman"/>
                <w:sz w:val="20"/>
                <w:szCs w:val="20"/>
                <w:highlight w:val="yellow"/>
              </w:rPr>
            </w:pPr>
            <w:r w:rsidRPr="00820958">
              <w:rPr>
                <w:rFonts w:ascii="Times New Roman" w:hAnsi="Times New Roman" w:cs="Times New Roman"/>
                <w:sz w:val="20"/>
                <w:szCs w:val="20"/>
              </w:rPr>
              <w:t>По состоянию на 10.07.2017г. задолженность не погашена.</w:t>
            </w:r>
          </w:p>
        </w:tc>
      </w:tr>
      <w:tr w:rsidR="00B70A31" w:rsidRPr="00B70A31" w:rsidTr="00DD3939">
        <w:tc>
          <w:tcPr>
            <w:tcW w:w="6025" w:type="dxa"/>
            <w:gridSpan w:val="5"/>
          </w:tcPr>
          <w:p w:rsidR="00B70A31" w:rsidRPr="00820958" w:rsidRDefault="00B70A31" w:rsidP="00820958">
            <w:pPr>
              <w:jc w:val="center"/>
              <w:rPr>
                <w:rFonts w:ascii="Times New Roman" w:hAnsi="Times New Roman" w:cs="Times New Roman"/>
                <w:sz w:val="20"/>
                <w:szCs w:val="20"/>
              </w:rPr>
            </w:pPr>
            <w:r w:rsidRPr="00820958">
              <w:rPr>
                <w:rFonts w:ascii="Times New Roman" w:hAnsi="Times New Roman" w:cs="Times New Roman"/>
                <w:sz w:val="20"/>
                <w:szCs w:val="20"/>
              </w:rPr>
              <w:t>Итого задолженность на 01.01.2017г.</w:t>
            </w:r>
          </w:p>
        </w:tc>
        <w:tc>
          <w:tcPr>
            <w:tcW w:w="1276" w:type="dxa"/>
          </w:tcPr>
          <w:p w:rsidR="00B70A31" w:rsidRPr="00820958" w:rsidRDefault="00B70A31" w:rsidP="00820958">
            <w:pPr>
              <w:rPr>
                <w:rFonts w:ascii="Times New Roman" w:hAnsi="Times New Roman" w:cs="Times New Roman"/>
                <w:sz w:val="20"/>
                <w:szCs w:val="20"/>
              </w:rPr>
            </w:pPr>
            <w:r w:rsidRPr="00820958">
              <w:rPr>
                <w:rFonts w:ascii="Times New Roman" w:hAnsi="Times New Roman" w:cs="Times New Roman"/>
                <w:sz w:val="20"/>
                <w:szCs w:val="20"/>
              </w:rPr>
              <w:t>5535,34</w:t>
            </w:r>
          </w:p>
        </w:tc>
        <w:tc>
          <w:tcPr>
            <w:tcW w:w="1842" w:type="dxa"/>
          </w:tcPr>
          <w:p w:rsidR="00B70A31" w:rsidRPr="00820958" w:rsidRDefault="00B70A31" w:rsidP="00820958">
            <w:pPr>
              <w:rPr>
                <w:rFonts w:ascii="Times New Roman" w:hAnsi="Times New Roman" w:cs="Times New Roman"/>
                <w:sz w:val="20"/>
                <w:szCs w:val="20"/>
              </w:rPr>
            </w:pPr>
          </w:p>
        </w:tc>
        <w:tc>
          <w:tcPr>
            <w:tcW w:w="1276" w:type="dxa"/>
          </w:tcPr>
          <w:p w:rsidR="00B70A31" w:rsidRPr="00820958" w:rsidRDefault="00B70A31" w:rsidP="00820958">
            <w:pPr>
              <w:jc w:val="center"/>
              <w:rPr>
                <w:rFonts w:ascii="Times New Roman" w:hAnsi="Times New Roman" w:cs="Times New Roman"/>
                <w:sz w:val="20"/>
                <w:szCs w:val="20"/>
                <w:highlight w:val="yellow"/>
              </w:rPr>
            </w:pPr>
          </w:p>
        </w:tc>
      </w:tr>
    </w:tbl>
    <w:p w:rsidR="00B70A31" w:rsidRPr="00820958" w:rsidRDefault="00B70A31" w:rsidP="00820958">
      <w:pPr>
        <w:spacing w:after="0" w:line="240" w:lineRule="auto"/>
        <w:rPr>
          <w:sz w:val="24"/>
          <w:szCs w:val="24"/>
        </w:rPr>
      </w:pPr>
    </w:p>
    <w:p w:rsidR="00B70A31" w:rsidRPr="00820958" w:rsidRDefault="00B70A31" w:rsidP="00820958">
      <w:pPr>
        <w:spacing w:after="0" w:line="240" w:lineRule="auto"/>
        <w:ind w:firstLine="426"/>
        <w:jc w:val="both"/>
        <w:rPr>
          <w:rFonts w:ascii="Times New Roman" w:hAnsi="Times New Roman" w:cs="Times New Roman"/>
          <w:sz w:val="24"/>
          <w:szCs w:val="24"/>
        </w:rPr>
      </w:pPr>
      <w:r w:rsidRPr="00820958">
        <w:rPr>
          <w:rFonts w:ascii="Times New Roman" w:hAnsi="Times New Roman" w:cs="Times New Roman"/>
          <w:sz w:val="24"/>
          <w:szCs w:val="24"/>
        </w:rPr>
        <w:t xml:space="preserve">С начала 2017 года по </w:t>
      </w:r>
      <w:r w:rsidRPr="00820958">
        <w:rPr>
          <w:rFonts w:ascii="Times New Roman" w:hAnsi="Times New Roman" w:cs="Times New Roman"/>
          <w:b/>
          <w:sz w:val="24"/>
          <w:szCs w:val="24"/>
        </w:rPr>
        <w:t>10.07.2017г</w:t>
      </w:r>
      <w:r w:rsidRPr="00820958">
        <w:rPr>
          <w:rFonts w:ascii="Times New Roman" w:hAnsi="Times New Roman" w:cs="Times New Roman"/>
          <w:sz w:val="24"/>
          <w:szCs w:val="24"/>
        </w:rPr>
        <w:t xml:space="preserve">. Администрацией ГО «город Каспийск» заключено 18 муниципальных контрактов на </w:t>
      </w:r>
      <w:r w:rsidRPr="00820958">
        <w:rPr>
          <w:rFonts w:ascii="Times New Roman" w:hAnsi="Times New Roman" w:cs="Times New Roman"/>
          <w:bCs/>
          <w:sz w:val="24"/>
          <w:szCs w:val="24"/>
          <w:shd w:val="clear" w:color="auto" w:fill="FFFFFF"/>
        </w:rPr>
        <w:t>поставку</w:t>
      </w:r>
      <w:r w:rsidRPr="00820958">
        <w:rPr>
          <w:rFonts w:ascii="Times New Roman" w:hAnsi="Times New Roman" w:cs="Times New Roman"/>
          <w:sz w:val="24"/>
          <w:szCs w:val="24"/>
          <w:shd w:val="clear" w:color="auto" w:fill="FFFFFF"/>
        </w:rPr>
        <w:t> </w:t>
      </w:r>
      <w:r w:rsidRPr="00820958">
        <w:rPr>
          <w:rFonts w:ascii="Times New Roman" w:hAnsi="Times New Roman" w:cs="Times New Roman"/>
          <w:bCs/>
          <w:sz w:val="24"/>
          <w:szCs w:val="24"/>
          <w:shd w:val="clear" w:color="auto" w:fill="FFFFFF"/>
        </w:rPr>
        <w:t>товаров</w:t>
      </w:r>
      <w:r w:rsidRPr="00820958">
        <w:rPr>
          <w:rFonts w:ascii="Times New Roman" w:hAnsi="Times New Roman" w:cs="Times New Roman"/>
          <w:sz w:val="24"/>
          <w:szCs w:val="24"/>
          <w:shd w:val="clear" w:color="auto" w:fill="FFFFFF"/>
        </w:rPr>
        <w:t>, </w:t>
      </w:r>
      <w:r w:rsidRPr="00820958">
        <w:rPr>
          <w:rFonts w:ascii="Times New Roman" w:hAnsi="Times New Roman" w:cs="Times New Roman"/>
          <w:bCs/>
          <w:sz w:val="24"/>
          <w:szCs w:val="24"/>
          <w:shd w:val="clear" w:color="auto" w:fill="FFFFFF"/>
        </w:rPr>
        <w:t>выполнение</w:t>
      </w:r>
      <w:r w:rsidRPr="00820958">
        <w:rPr>
          <w:rFonts w:ascii="Times New Roman" w:hAnsi="Times New Roman" w:cs="Times New Roman"/>
          <w:sz w:val="24"/>
          <w:szCs w:val="24"/>
          <w:shd w:val="clear" w:color="auto" w:fill="FFFFFF"/>
        </w:rPr>
        <w:t> </w:t>
      </w:r>
      <w:r w:rsidRPr="00820958">
        <w:rPr>
          <w:rFonts w:ascii="Times New Roman" w:hAnsi="Times New Roman" w:cs="Times New Roman"/>
          <w:bCs/>
          <w:sz w:val="24"/>
          <w:szCs w:val="24"/>
          <w:shd w:val="clear" w:color="auto" w:fill="FFFFFF"/>
        </w:rPr>
        <w:t>работ</w:t>
      </w:r>
      <w:r w:rsidRPr="00820958">
        <w:rPr>
          <w:rFonts w:ascii="Times New Roman" w:hAnsi="Times New Roman" w:cs="Times New Roman"/>
          <w:sz w:val="24"/>
          <w:szCs w:val="24"/>
          <w:shd w:val="clear" w:color="auto" w:fill="FFFFFF"/>
        </w:rPr>
        <w:t>, </w:t>
      </w:r>
      <w:r w:rsidRPr="00820958">
        <w:rPr>
          <w:rFonts w:ascii="Times New Roman" w:hAnsi="Times New Roman" w:cs="Times New Roman"/>
          <w:bCs/>
          <w:sz w:val="24"/>
          <w:szCs w:val="24"/>
          <w:shd w:val="clear" w:color="auto" w:fill="FFFFFF"/>
        </w:rPr>
        <w:t>оказание</w:t>
      </w:r>
      <w:r w:rsidRPr="00820958">
        <w:rPr>
          <w:rFonts w:ascii="Times New Roman" w:hAnsi="Times New Roman" w:cs="Times New Roman"/>
          <w:sz w:val="24"/>
          <w:szCs w:val="24"/>
          <w:shd w:val="clear" w:color="auto" w:fill="FFFFFF"/>
        </w:rPr>
        <w:t> </w:t>
      </w:r>
      <w:r w:rsidRPr="00820958">
        <w:rPr>
          <w:rFonts w:ascii="Times New Roman" w:hAnsi="Times New Roman" w:cs="Times New Roman"/>
          <w:bCs/>
          <w:sz w:val="24"/>
          <w:szCs w:val="24"/>
          <w:shd w:val="clear" w:color="auto" w:fill="FFFFFF"/>
        </w:rPr>
        <w:t>услуг</w:t>
      </w:r>
      <w:r w:rsidRPr="00820958">
        <w:rPr>
          <w:rFonts w:ascii="Times New Roman" w:hAnsi="Times New Roman" w:cs="Times New Roman"/>
          <w:sz w:val="24"/>
          <w:szCs w:val="24"/>
          <w:shd w:val="clear" w:color="auto" w:fill="FFFFFF"/>
        </w:rPr>
        <w:t> </w:t>
      </w:r>
      <w:r w:rsidRPr="00820958">
        <w:rPr>
          <w:rFonts w:ascii="Times New Roman" w:hAnsi="Times New Roman" w:cs="Times New Roman"/>
          <w:sz w:val="24"/>
          <w:szCs w:val="24"/>
        </w:rPr>
        <w:t xml:space="preserve">на общую сумму 80746,39 </w:t>
      </w:r>
      <w:proofErr w:type="spellStart"/>
      <w:r w:rsidRPr="00820958">
        <w:rPr>
          <w:rFonts w:ascii="Times New Roman" w:hAnsi="Times New Roman" w:cs="Times New Roman"/>
          <w:sz w:val="24"/>
          <w:szCs w:val="24"/>
        </w:rPr>
        <w:t>тыс</w:t>
      </w:r>
      <w:proofErr w:type="gramStart"/>
      <w:r w:rsidRPr="00820958">
        <w:rPr>
          <w:rFonts w:ascii="Times New Roman" w:hAnsi="Times New Roman" w:cs="Times New Roman"/>
          <w:sz w:val="24"/>
          <w:szCs w:val="24"/>
        </w:rPr>
        <w:t>.р</w:t>
      </w:r>
      <w:proofErr w:type="gramEnd"/>
      <w:r w:rsidRPr="00820958">
        <w:rPr>
          <w:rFonts w:ascii="Times New Roman" w:hAnsi="Times New Roman" w:cs="Times New Roman"/>
          <w:sz w:val="24"/>
          <w:szCs w:val="24"/>
        </w:rPr>
        <w:t>уб</w:t>
      </w:r>
      <w:proofErr w:type="spellEnd"/>
      <w:r w:rsidRPr="00820958">
        <w:rPr>
          <w:rFonts w:ascii="Times New Roman" w:hAnsi="Times New Roman" w:cs="Times New Roman"/>
          <w:sz w:val="24"/>
          <w:szCs w:val="24"/>
        </w:rPr>
        <w:t xml:space="preserve">. Произведена текущая оплата в размере 38136,26 </w:t>
      </w:r>
      <w:proofErr w:type="spellStart"/>
      <w:r w:rsidRPr="00820958">
        <w:rPr>
          <w:rFonts w:ascii="Times New Roman" w:hAnsi="Times New Roman" w:cs="Times New Roman"/>
          <w:sz w:val="24"/>
          <w:szCs w:val="24"/>
        </w:rPr>
        <w:t>тыс.руб</w:t>
      </w:r>
      <w:proofErr w:type="spellEnd"/>
      <w:r w:rsidRPr="00820958">
        <w:rPr>
          <w:rFonts w:ascii="Times New Roman" w:hAnsi="Times New Roman" w:cs="Times New Roman"/>
          <w:sz w:val="24"/>
          <w:szCs w:val="24"/>
        </w:rPr>
        <w:t xml:space="preserve">.   Исполнены полностью 3 муниципальных контракта на сумму 736,4 </w:t>
      </w:r>
      <w:proofErr w:type="spellStart"/>
      <w:r w:rsidRPr="00820958">
        <w:rPr>
          <w:rFonts w:ascii="Times New Roman" w:hAnsi="Times New Roman" w:cs="Times New Roman"/>
          <w:sz w:val="24"/>
          <w:szCs w:val="24"/>
        </w:rPr>
        <w:t>тыс.руб</w:t>
      </w:r>
      <w:proofErr w:type="spellEnd"/>
      <w:r w:rsidRPr="00820958">
        <w:rPr>
          <w:rFonts w:ascii="Times New Roman" w:hAnsi="Times New Roman" w:cs="Times New Roman"/>
          <w:sz w:val="24"/>
          <w:szCs w:val="24"/>
        </w:rPr>
        <w:t xml:space="preserve">. Сроки исполнения по остальным муниципальным контрактам ожидаются в последующие периоды.  Задолженность по муниципальным </w:t>
      </w:r>
      <w:proofErr w:type="gramStart"/>
      <w:r w:rsidRPr="00820958">
        <w:rPr>
          <w:rFonts w:ascii="Times New Roman" w:hAnsi="Times New Roman" w:cs="Times New Roman"/>
          <w:sz w:val="24"/>
          <w:szCs w:val="24"/>
        </w:rPr>
        <w:t>контрактам</w:t>
      </w:r>
      <w:proofErr w:type="gramEnd"/>
      <w:r w:rsidRPr="00820958">
        <w:rPr>
          <w:rFonts w:ascii="Times New Roman" w:hAnsi="Times New Roman" w:cs="Times New Roman"/>
          <w:sz w:val="24"/>
          <w:szCs w:val="24"/>
        </w:rPr>
        <w:t xml:space="preserve"> заключенным с начала 2017 года по состоянию на 10.07.2017г. отсутствует.</w:t>
      </w:r>
    </w:p>
    <w:p w:rsidR="00417927" w:rsidRPr="00820958" w:rsidRDefault="00417927" w:rsidP="00820958">
      <w:pPr>
        <w:spacing w:after="0" w:line="240" w:lineRule="auto"/>
        <w:rPr>
          <w:sz w:val="24"/>
          <w:szCs w:val="24"/>
        </w:rPr>
      </w:pPr>
    </w:p>
    <w:p w:rsidR="00C54AE4" w:rsidRPr="00820958" w:rsidRDefault="00575E39" w:rsidP="0079020E">
      <w:pPr>
        <w:spacing w:after="0" w:line="240" w:lineRule="auto"/>
        <w:ind w:firstLine="426"/>
        <w:jc w:val="both"/>
        <w:rPr>
          <w:rFonts w:ascii="Times New Roman" w:hAnsi="Times New Roman" w:cs="Times New Roman"/>
          <w:sz w:val="24"/>
          <w:szCs w:val="24"/>
        </w:rPr>
      </w:pPr>
      <w:r w:rsidRPr="0087791E">
        <w:rPr>
          <w:rFonts w:ascii="Times New Roman" w:hAnsi="Times New Roman" w:cs="Times New Roman"/>
          <w:b/>
          <w:sz w:val="28"/>
          <w:szCs w:val="24"/>
        </w:rPr>
        <w:t>4</w:t>
      </w:r>
      <w:r w:rsidRPr="00820958">
        <w:rPr>
          <w:rFonts w:ascii="Times New Roman" w:hAnsi="Times New Roman" w:cs="Times New Roman"/>
          <w:sz w:val="24"/>
          <w:szCs w:val="24"/>
        </w:rPr>
        <w:t xml:space="preserve">. </w:t>
      </w:r>
      <w:r w:rsidRPr="00820958">
        <w:rPr>
          <w:sz w:val="24"/>
          <w:szCs w:val="24"/>
        </w:rPr>
        <w:t xml:space="preserve"> </w:t>
      </w:r>
      <w:r w:rsidR="00C54AE4" w:rsidRPr="00820958">
        <w:rPr>
          <w:rFonts w:ascii="Times New Roman" w:hAnsi="Times New Roman" w:cs="Times New Roman"/>
          <w:sz w:val="24"/>
          <w:szCs w:val="24"/>
        </w:rPr>
        <w:t xml:space="preserve">В соответствии с Требованием Прокуратуры города Каспийска от 02.11.2017г. №02-03-2017, Контрольно-счетной комиссией  муниципального образования городской округ «город Каспийск» проведено контрольное мероприятие по </w:t>
      </w:r>
      <w:r w:rsidR="00C54AE4" w:rsidRPr="0079020E">
        <w:rPr>
          <w:rFonts w:ascii="Times New Roman" w:hAnsi="Times New Roman" w:cs="Times New Roman"/>
          <w:b/>
          <w:sz w:val="24"/>
          <w:szCs w:val="24"/>
        </w:rPr>
        <w:t>проверке причин</w:t>
      </w:r>
      <w:r w:rsidR="00C54AE4" w:rsidRPr="00820958">
        <w:rPr>
          <w:rFonts w:ascii="Times New Roman" w:hAnsi="Times New Roman" w:cs="Times New Roman"/>
          <w:sz w:val="24"/>
          <w:szCs w:val="24"/>
        </w:rPr>
        <w:t xml:space="preserve"> </w:t>
      </w:r>
      <w:r w:rsidR="00C54AE4" w:rsidRPr="0079020E">
        <w:rPr>
          <w:rFonts w:ascii="Times New Roman" w:hAnsi="Times New Roman" w:cs="Times New Roman"/>
          <w:b/>
          <w:sz w:val="24"/>
          <w:szCs w:val="24"/>
        </w:rPr>
        <w:t>образования кредиторской задолженности</w:t>
      </w:r>
      <w:r w:rsidR="00C54AE4" w:rsidRPr="00820958">
        <w:rPr>
          <w:rFonts w:ascii="Times New Roman" w:hAnsi="Times New Roman" w:cs="Times New Roman"/>
          <w:sz w:val="24"/>
          <w:szCs w:val="24"/>
        </w:rPr>
        <w:t xml:space="preserve"> по заключенным администрацией городского округа «город Каспийск» контрактам (договорам) по состоянию на 01.10.2017г.</w:t>
      </w:r>
    </w:p>
    <w:p w:rsidR="00C54AE4" w:rsidRPr="00820958" w:rsidRDefault="00C54AE4" w:rsidP="00820958">
      <w:pPr>
        <w:spacing w:after="0" w:line="240" w:lineRule="auto"/>
        <w:ind w:firstLine="426"/>
        <w:jc w:val="both"/>
        <w:rPr>
          <w:rFonts w:ascii="Times New Roman" w:hAnsi="Times New Roman" w:cs="Times New Roman"/>
          <w:color w:val="000000"/>
          <w:sz w:val="24"/>
          <w:szCs w:val="24"/>
        </w:rPr>
      </w:pPr>
      <w:r w:rsidRPr="00820958">
        <w:rPr>
          <w:rFonts w:ascii="Times New Roman" w:hAnsi="Times New Roman" w:cs="Times New Roman"/>
          <w:color w:val="000000"/>
          <w:sz w:val="24"/>
          <w:szCs w:val="24"/>
        </w:rPr>
        <w:t>Кредиторская задолженность это</w:t>
      </w:r>
      <w:r w:rsidRPr="00820958">
        <w:rPr>
          <w:rFonts w:ascii="Times New Roman" w:hAnsi="Times New Roman" w:cs="Times New Roman"/>
          <w:b/>
          <w:color w:val="000000"/>
          <w:sz w:val="24"/>
          <w:szCs w:val="24"/>
        </w:rPr>
        <w:t xml:space="preserve"> </w:t>
      </w:r>
      <w:r w:rsidRPr="00820958">
        <w:rPr>
          <w:rFonts w:ascii="Times New Roman" w:hAnsi="Times New Roman" w:cs="Times New Roman"/>
          <w:color w:val="000000"/>
          <w:sz w:val="24"/>
          <w:szCs w:val="24"/>
        </w:rPr>
        <w:t>задолженность перед партнерами и контрагентами по договорным обязательствам: долги по платежам поставщикам за поставленные товары, подрядчикам - за выполненные работы.</w:t>
      </w:r>
    </w:p>
    <w:p w:rsidR="00C54AE4" w:rsidRPr="00820958" w:rsidRDefault="00C54AE4" w:rsidP="00820958">
      <w:pPr>
        <w:spacing w:after="0" w:line="240" w:lineRule="auto"/>
        <w:ind w:firstLine="426"/>
        <w:jc w:val="both"/>
        <w:rPr>
          <w:rFonts w:ascii="Times New Roman" w:hAnsi="Times New Roman" w:cs="Times New Roman"/>
          <w:color w:val="000000"/>
          <w:sz w:val="24"/>
          <w:szCs w:val="24"/>
        </w:rPr>
      </w:pPr>
      <w:r w:rsidRPr="00820958">
        <w:rPr>
          <w:rFonts w:ascii="Times New Roman" w:hAnsi="Times New Roman" w:cs="Times New Roman"/>
          <w:color w:val="000000"/>
          <w:sz w:val="24"/>
          <w:szCs w:val="24"/>
        </w:rPr>
        <w:t xml:space="preserve">Учреждениям, финансируемым из бюджета муниципального образования, характерен ряд особенностей, которые необходимо принимать во внимание при проведении анализа. Организации расходуют бюджетные средства по целевому назначению, что предполагает строгое соблюдение финансовой дисциплины. Основным документом, в котором отражаются объем, целевое направление выделяемых из бюджета средств на содержание учреждения является смета расходов, или план финансово-хозяйственной деятельности. Расход сверх утвержденных сумм не допускается.  Финансовое положение  бюджетных </w:t>
      </w:r>
      <w:r w:rsidRPr="00820958">
        <w:rPr>
          <w:rFonts w:ascii="Times New Roman" w:hAnsi="Times New Roman" w:cs="Times New Roman"/>
          <w:color w:val="000000"/>
          <w:sz w:val="24"/>
          <w:szCs w:val="24"/>
        </w:rPr>
        <w:lastRenderedPageBreak/>
        <w:t>организаций, состояние их расчетов с дебиторами и кредиторами в значительной степени зависят от своевременности и полноты выделения средств из бюджета.</w:t>
      </w:r>
    </w:p>
    <w:p w:rsidR="00C54AE4" w:rsidRPr="00820958" w:rsidRDefault="00C54AE4" w:rsidP="00820958">
      <w:pPr>
        <w:spacing w:after="0" w:line="240" w:lineRule="auto"/>
        <w:ind w:firstLine="426"/>
        <w:jc w:val="both"/>
        <w:rPr>
          <w:rFonts w:ascii="Times New Roman" w:hAnsi="Times New Roman" w:cs="Times New Roman"/>
          <w:color w:val="000000"/>
          <w:sz w:val="24"/>
          <w:szCs w:val="24"/>
        </w:rPr>
      </w:pPr>
      <w:r w:rsidRPr="00820958">
        <w:rPr>
          <w:rFonts w:ascii="Times New Roman" w:hAnsi="Times New Roman" w:cs="Times New Roman"/>
          <w:color w:val="000000"/>
          <w:sz w:val="24"/>
          <w:szCs w:val="24"/>
        </w:rPr>
        <w:t>Информация о величине и структуре кредиторской задолженности в бухгалтерском балансе взаимосвязана с показателями статей формы № 0503169 «Сведения по дебиторской и кредиторской задолженности», в котором отражаются данные об изменении дебиторской и кредиторской задолженности за отчетный год. Это позволяет анализировать кредиторскую задолженность учреждений по направлениям их возникновения или получения, видам дебиторской и кредиторской задолженности, степени соблюдения сроков платежей и другим основаниям.</w:t>
      </w:r>
    </w:p>
    <w:p w:rsidR="00C54AE4" w:rsidRPr="00820958" w:rsidRDefault="00C54AE4" w:rsidP="00820958">
      <w:pPr>
        <w:spacing w:after="0" w:line="240" w:lineRule="auto"/>
        <w:ind w:firstLine="426"/>
        <w:jc w:val="both"/>
        <w:rPr>
          <w:rFonts w:ascii="Times New Roman" w:hAnsi="Times New Roman" w:cs="Times New Roman"/>
          <w:color w:val="000000"/>
          <w:sz w:val="24"/>
          <w:szCs w:val="24"/>
        </w:rPr>
      </w:pPr>
      <w:r w:rsidRPr="00820958">
        <w:rPr>
          <w:rFonts w:ascii="Times New Roman" w:hAnsi="Times New Roman" w:cs="Times New Roman"/>
          <w:color w:val="000000"/>
          <w:sz w:val="24"/>
          <w:szCs w:val="24"/>
        </w:rPr>
        <w:t>Основной целью управления кредиторской задолженностью является обеспечение своевременного начисления и выплат средств, входящих в их состав.</w:t>
      </w:r>
    </w:p>
    <w:p w:rsidR="00C54AE4" w:rsidRPr="00820958" w:rsidRDefault="00C54AE4" w:rsidP="00820958">
      <w:pPr>
        <w:spacing w:after="0" w:line="240" w:lineRule="auto"/>
        <w:ind w:firstLine="426"/>
        <w:jc w:val="both"/>
        <w:rPr>
          <w:rFonts w:ascii="Times New Roman" w:hAnsi="Times New Roman" w:cs="Times New Roman"/>
          <w:color w:val="000000"/>
          <w:sz w:val="24"/>
          <w:szCs w:val="24"/>
        </w:rPr>
      </w:pPr>
      <w:r w:rsidRPr="00820958">
        <w:rPr>
          <w:rFonts w:ascii="Times New Roman" w:hAnsi="Times New Roman" w:cs="Times New Roman"/>
          <w:color w:val="000000"/>
          <w:sz w:val="24"/>
          <w:szCs w:val="24"/>
        </w:rPr>
        <w:t>Динамика кредиторской задолженности учреждений, финансируемым из бюджета муниципального образования городской округ «город Каспийск», представлена следующим образом:</w:t>
      </w:r>
    </w:p>
    <w:p w:rsidR="00C54AE4" w:rsidRPr="00C54AE4" w:rsidRDefault="00C54AE4" w:rsidP="00C54AE4">
      <w:pPr>
        <w:spacing w:after="0"/>
        <w:jc w:val="right"/>
        <w:rPr>
          <w:rFonts w:ascii="Times New Roman" w:hAnsi="Times New Roman" w:cs="Times New Roman"/>
          <w:color w:val="000000"/>
          <w:sz w:val="24"/>
          <w:szCs w:val="28"/>
        </w:rPr>
      </w:pPr>
      <w:r w:rsidRPr="00C54AE4">
        <w:rPr>
          <w:rFonts w:ascii="Times New Roman" w:hAnsi="Times New Roman" w:cs="Times New Roman"/>
          <w:color w:val="000000"/>
          <w:sz w:val="24"/>
          <w:szCs w:val="28"/>
        </w:rPr>
        <w:t xml:space="preserve">(в </w:t>
      </w:r>
      <w:proofErr w:type="spellStart"/>
      <w:r w:rsidRPr="00C54AE4">
        <w:rPr>
          <w:rFonts w:ascii="Times New Roman" w:hAnsi="Times New Roman" w:cs="Times New Roman"/>
          <w:color w:val="000000"/>
          <w:sz w:val="24"/>
          <w:szCs w:val="28"/>
        </w:rPr>
        <w:t>тыс</w:t>
      </w:r>
      <w:proofErr w:type="gramStart"/>
      <w:r w:rsidRPr="00C54AE4">
        <w:rPr>
          <w:rFonts w:ascii="Times New Roman" w:hAnsi="Times New Roman" w:cs="Times New Roman"/>
          <w:color w:val="000000"/>
          <w:sz w:val="24"/>
          <w:szCs w:val="28"/>
        </w:rPr>
        <w:t>.р</w:t>
      </w:r>
      <w:proofErr w:type="gramEnd"/>
      <w:r w:rsidRPr="00C54AE4">
        <w:rPr>
          <w:rFonts w:ascii="Times New Roman" w:hAnsi="Times New Roman" w:cs="Times New Roman"/>
          <w:color w:val="000000"/>
          <w:sz w:val="24"/>
          <w:szCs w:val="28"/>
        </w:rPr>
        <w:t>уб</w:t>
      </w:r>
      <w:proofErr w:type="spellEnd"/>
      <w:r w:rsidRPr="00C54AE4">
        <w:rPr>
          <w:rFonts w:ascii="Times New Roman" w:hAnsi="Times New Roman" w:cs="Times New Roman"/>
          <w:color w:val="000000"/>
          <w:sz w:val="24"/>
          <w:szCs w:val="28"/>
        </w:rPr>
        <w:t>.)</w:t>
      </w:r>
    </w:p>
    <w:tbl>
      <w:tblPr>
        <w:tblStyle w:val="a5"/>
        <w:tblW w:w="0" w:type="auto"/>
        <w:tblLook w:val="04A0" w:firstRow="1" w:lastRow="0" w:firstColumn="1" w:lastColumn="0" w:noHBand="0" w:noVBand="1"/>
      </w:tblPr>
      <w:tblGrid>
        <w:gridCol w:w="3227"/>
        <w:gridCol w:w="1701"/>
        <w:gridCol w:w="1567"/>
        <w:gridCol w:w="3076"/>
      </w:tblGrid>
      <w:tr w:rsidR="00C54AE4" w:rsidRPr="00C54AE4" w:rsidTr="00C54AE4">
        <w:tc>
          <w:tcPr>
            <w:tcW w:w="3227" w:type="dxa"/>
          </w:tcPr>
          <w:p w:rsidR="00C54AE4" w:rsidRPr="00C54AE4" w:rsidRDefault="00C54AE4" w:rsidP="00C54AE4">
            <w:pPr>
              <w:jc w:val="center"/>
              <w:rPr>
                <w:rFonts w:ascii="Times New Roman" w:hAnsi="Times New Roman" w:cs="Times New Roman"/>
                <w:b/>
                <w:color w:val="000000"/>
                <w:sz w:val="20"/>
                <w:szCs w:val="28"/>
              </w:rPr>
            </w:pPr>
            <w:r w:rsidRPr="00C54AE4">
              <w:rPr>
                <w:rFonts w:ascii="Times New Roman" w:hAnsi="Times New Roman" w:cs="Times New Roman"/>
                <w:b/>
                <w:color w:val="000000"/>
                <w:sz w:val="20"/>
                <w:szCs w:val="28"/>
              </w:rPr>
              <w:t>Наименование показателя</w:t>
            </w:r>
          </w:p>
        </w:tc>
        <w:tc>
          <w:tcPr>
            <w:tcW w:w="1701" w:type="dxa"/>
          </w:tcPr>
          <w:p w:rsidR="00C54AE4" w:rsidRPr="00C54AE4" w:rsidRDefault="00C54AE4" w:rsidP="00C54AE4">
            <w:pPr>
              <w:jc w:val="center"/>
              <w:rPr>
                <w:rFonts w:ascii="Times New Roman" w:hAnsi="Times New Roman" w:cs="Times New Roman"/>
                <w:b/>
                <w:color w:val="000000"/>
                <w:sz w:val="20"/>
                <w:szCs w:val="28"/>
              </w:rPr>
            </w:pPr>
            <w:r w:rsidRPr="00C54AE4">
              <w:rPr>
                <w:rFonts w:ascii="Times New Roman" w:hAnsi="Times New Roman" w:cs="Times New Roman"/>
                <w:b/>
                <w:color w:val="000000"/>
                <w:sz w:val="20"/>
                <w:szCs w:val="28"/>
              </w:rPr>
              <w:t>Кредиторская задолженность на 01.07.2017г.</w:t>
            </w:r>
          </w:p>
        </w:tc>
        <w:tc>
          <w:tcPr>
            <w:tcW w:w="1567" w:type="dxa"/>
          </w:tcPr>
          <w:p w:rsidR="00C54AE4" w:rsidRPr="00C54AE4" w:rsidRDefault="00C54AE4" w:rsidP="00C54AE4">
            <w:pPr>
              <w:jc w:val="center"/>
              <w:rPr>
                <w:rFonts w:ascii="Times New Roman" w:hAnsi="Times New Roman" w:cs="Times New Roman"/>
                <w:b/>
                <w:color w:val="000000"/>
                <w:sz w:val="20"/>
                <w:szCs w:val="28"/>
              </w:rPr>
            </w:pPr>
            <w:r w:rsidRPr="00C54AE4">
              <w:rPr>
                <w:rFonts w:ascii="Times New Roman" w:hAnsi="Times New Roman" w:cs="Times New Roman"/>
                <w:b/>
                <w:color w:val="000000"/>
                <w:sz w:val="20"/>
                <w:szCs w:val="28"/>
              </w:rPr>
              <w:t>Кредиторская задолженность на 01.10.2017г.</w:t>
            </w:r>
          </w:p>
        </w:tc>
        <w:tc>
          <w:tcPr>
            <w:tcW w:w="3076" w:type="dxa"/>
          </w:tcPr>
          <w:p w:rsidR="00C54AE4" w:rsidRPr="00C54AE4" w:rsidRDefault="00C54AE4" w:rsidP="00C54AE4">
            <w:pPr>
              <w:jc w:val="center"/>
              <w:rPr>
                <w:rFonts w:ascii="Times New Roman" w:hAnsi="Times New Roman" w:cs="Times New Roman"/>
                <w:b/>
                <w:color w:val="000000"/>
                <w:sz w:val="20"/>
                <w:szCs w:val="28"/>
              </w:rPr>
            </w:pPr>
            <w:r w:rsidRPr="00C54AE4">
              <w:rPr>
                <w:rFonts w:ascii="Times New Roman" w:hAnsi="Times New Roman" w:cs="Times New Roman"/>
                <w:b/>
                <w:color w:val="000000"/>
                <w:sz w:val="20"/>
                <w:szCs w:val="28"/>
              </w:rPr>
              <w:t xml:space="preserve">В </w:t>
            </w:r>
            <w:proofErr w:type="spellStart"/>
            <w:r w:rsidRPr="00C54AE4">
              <w:rPr>
                <w:rFonts w:ascii="Times New Roman" w:hAnsi="Times New Roman" w:cs="Times New Roman"/>
                <w:b/>
                <w:color w:val="000000"/>
                <w:sz w:val="20"/>
                <w:szCs w:val="28"/>
              </w:rPr>
              <w:t>т.ч</w:t>
            </w:r>
            <w:proofErr w:type="spellEnd"/>
            <w:r w:rsidRPr="00C54AE4">
              <w:rPr>
                <w:rFonts w:ascii="Times New Roman" w:hAnsi="Times New Roman" w:cs="Times New Roman"/>
                <w:b/>
                <w:color w:val="000000"/>
                <w:sz w:val="20"/>
                <w:szCs w:val="28"/>
              </w:rPr>
              <w:t>. просроченная кредиторская задолженность на 01.10.2017г.</w:t>
            </w:r>
          </w:p>
        </w:tc>
      </w:tr>
      <w:tr w:rsidR="00C54AE4" w:rsidRPr="00C54AE4" w:rsidTr="00C54AE4">
        <w:tc>
          <w:tcPr>
            <w:tcW w:w="3227" w:type="dxa"/>
            <w:vAlign w:val="center"/>
          </w:tcPr>
          <w:p w:rsidR="00C54AE4" w:rsidRPr="00C54AE4" w:rsidRDefault="00C54AE4" w:rsidP="00C54AE4">
            <w:pPr>
              <w:rPr>
                <w:rFonts w:ascii="Times New Roman" w:hAnsi="Times New Roman" w:cs="Times New Roman"/>
                <w:color w:val="000000"/>
                <w:sz w:val="24"/>
                <w:szCs w:val="28"/>
              </w:rPr>
            </w:pPr>
            <w:r w:rsidRPr="00C54AE4">
              <w:rPr>
                <w:rFonts w:ascii="Times New Roman" w:hAnsi="Times New Roman" w:cs="Times New Roman"/>
                <w:color w:val="000000"/>
                <w:sz w:val="24"/>
                <w:szCs w:val="28"/>
              </w:rPr>
              <w:t>Расчеты по услугам связи</w:t>
            </w:r>
          </w:p>
        </w:tc>
        <w:tc>
          <w:tcPr>
            <w:tcW w:w="1701" w:type="dxa"/>
            <w:vAlign w:val="center"/>
          </w:tcPr>
          <w:p w:rsidR="00C54AE4" w:rsidRPr="00C54AE4" w:rsidRDefault="00C54AE4" w:rsidP="00C54AE4">
            <w:pPr>
              <w:jc w:val="center"/>
              <w:rPr>
                <w:rFonts w:ascii="Times New Roman" w:hAnsi="Times New Roman" w:cs="Times New Roman"/>
                <w:color w:val="000000"/>
                <w:sz w:val="24"/>
                <w:szCs w:val="28"/>
              </w:rPr>
            </w:pPr>
            <w:r w:rsidRPr="00C54AE4">
              <w:rPr>
                <w:rFonts w:ascii="Times New Roman" w:hAnsi="Times New Roman" w:cs="Times New Roman"/>
                <w:color w:val="000000"/>
                <w:sz w:val="24"/>
                <w:szCs w:val="28"/>
              </w:rPr>
              <w:t>37,1</w:t>
            </w:r>
          </w:p>
        </w:tc>
        <w:tc>
          <w:tcPr>
            <w:tcW w:w="1567" w:type="dxa"/>
            <w:vAlign w:val="center"/>
          </w:tcPr>
          <w:p w:rsidR="00C54AE4" w:rsidRPr="00C54AE4" w:rsidRDefault="00C54AE4" w:rsidP="00C54AE4">
            <w:pPr>
              <w:jc w:val="center"/>
              <w:rPr>
                <w:rFonts w:ascii="Times New Roman" w:hAnsi="Times New Roman" w:cs="Times New Roman"/>
                <w:color w:val="000000"/>
                <w:sz w:val="24"/>
                <w:szCs w:val="28"/>
              </w:rPr>
            </w:pPr>
            <w:r w:rsidRPr="00C54AE4">
              <w:rPr>
                <w:rFonts w:ascii="Times New Roman" w:hAnsi="Times New Roman" w:cs="Times New Roman"/>
                <w:color w:val="000000"/>
                <w:sz w:val="24"/>
                <w:szCs w:val="28"/>
              </w:rPr>
              <w:t>13,3</w:t>
            </w:r>
          </w:p>
        </w:tc>
        <w:tc>
          <w:tcPr>
            <w:tcW w:w="3076" w:type="dxa"/>
            <w:vAlign w:val="center"/>
          </w:tcPr>
          <w:p w:rsidR="00C54AE4" w:rsidRPr="00C54AE4" w:rsidRDefault="00C54AE4" w:rsidP="00C54AE4">
            <w:pPr>
              <w:jc w:val="center"/>
              <w:rPr>
                <w:rFonts w:ascii="Times New Roman" w:hAnsi="Times New Roman" w:cs="Times New Roman"/>
                <w:color w:val="000000"/>
                <w:sz w:val="24"/>
                <w:szCs w:val="28"/>
              </w:rPr>
            </w:pPr>
            <w:r w:rsidRPr="00C54AE4">
              <w:rPr>
                <w:rFonts w:ascii="Times New Roman" w:hAnsi="Times New Roman" w:cs="Times New Roman"/>
                <w:color w:val="000000"/>
                <w:sz w:val="24"/>
                <w:szCs w:val="28"/>
              </w:rPr>
              <w:t>-</w:t>
            </w:r>
          </w:p>
        </w:tc>
      </w:tr>
      <w:tr w:rsidR="00C54AE4" w:rsidRPr="00C54AE4" w:rsidTr="00C54AE4">
        <w:tc>
          <w:tcPr>
            <w:tcW w:w="3227" w:type="dxa"/>
            <w:vAlign w:val="center"/>
          </w:tcPr>
          <w:p w:rsidR="00C54AE4" w:rsidRPr="00C54AE4" w:rsidRDefault="00C54AE4" w:rsidP="00C54AE4">
            <w:pPr>
              <w:rPr>
                <w:rFonts w:ascii="Times New Roman" w:hAnsi="Times New Roman" w:cs="Times New Roman"/>
                <w:color w:val="000000"/>
                <w:sz w:val="24"/>
                <w:szCs w:val="28"/>
              </w:rPr>
            </w:pPr>
            <w:r w:rsidRPr="00C54AE4">
              <w:rPr>
                <w:rFonts w:ascii="Times New Roman" w:hAnsi="Times New Roman" w:cs="Times New Roman"/>
                <w:color w:val="000000"/>
                <w:sz w:val="24"/>
                <w:szCs w:val="28"/>
              </w:rPr>
              <w:t>Расчеты по коммунальным услугам</w:t>
            </w:r>
          </w:p>
        </w:tc>
        <w:tc>
          <w:tcPr>
            <w:tcW w:w="1701" w:type="dxa"/>
            <w:vAlign w:val="center"/>
          </w:tcPr>
          <w:p w:rsidR="00C54AE4" w:rsidRPr="00C54AE4" w:rsidRDefault="00C54AE4" w:rsidP="00C54AE4">
            <w:pPr>
              <w:jc w:val="center"/>
              <w:rPr>
                <w:rFonts w:ascii="Times New Roman" w:hAnsi="Times New Roman" w:cs="Times New Roman"/>
                <w:color w:val="000000"/>
                <w:sz w:val="24"/>
                <w:szCs w:val="28"/>
              </w:rPr>
            </w:pPr>
            <w:r w:rsidRPr="00C54AE4">
              <w:rPr>
                <w:rFonts w:ascii="Times New Roman" w:hAnsi="Times New Roman" w:cs="Times New Roman"/>
                <w:color w:val="000000"/>
                <w:sz w:val="24"/>
                <w:szCs w:val="28"/>
              </w:rPr>
              <w:t>2436,4</w:t>
            </w:r>
          </w:p>
        </w:tc>
        <w:tc>
          <w:tcPr>
            <w:tcW w:w="1567" w:type="dxa"/>
            <w:vAlign w:val="center"/>
          </w:tcPr>
          <w:p w:rsidR="00C54AE4" w:rsidRPr="00C54AE4" w:rsidRDefault="00C54AE4" w:rsidP="00C54AE4">
            <w:pPr>
              <w:jc w:val="center"/>
              <w:rPr>
                <w:rFonts w:ascii="Times New Roman" w:hAnsi="Times New Roman" w:cs="Times New Roman"/>
                <w:color w:val="000000"/>
                <w:sz w:val="24"/>
                <w:szCs w:val="28"/>
              </w:rPr>
            </w:pPr>
            <w:r w:rsidRPr="00C54AE4">
              <w:rPr>
                <w:rFonts w:ascii="Times New Roman" w:hAnsi="Times New Roman" w:cs="Times New Roman"/>
                <w:color w:val="000000"/>
                <w:sz w:val="24"/>
                <w:szCs w:val="28"/>
              </w:rPr>
              <w:t>3,1</w:t>
            </w:r>
          </w:p>
        </w:tc>
        <w:tc>
          <w:tcPr>
            <w:tcW w:w="3076" w:type="dxa"/>
            <w:vAlign w:val="center"/>
          </w:tcPr>
          <w:p w:rsidR="00C54AE4" w:rsidRPr="00C54AE4" w:rsidRDefault="00C54AE4" w:rsidP="00C54AE4">
            <w:pPr>
              <w:jc w:val="center"/>
              <w:rPr>
                <w:rFonts w:ascii="Times New Roman" w:hAnsi="Times New Roman" w:cs="Times New Roman"/>
                <w:color w:val="000000"/>
                <w:sz w:val="24"/>
                <w:szCs w:val="28"/>
              </w:rPr>
            </w:pPr>
            <w:r w:rsidRPr="00C54AE4">
              <w:rPr>
                <w:rFonts w:ascii="Times New Roman" w:hAnsi="Times New Roman" w:cs="Times New Roman"/>
                <w:color w:val="000000"/>
                <w:sz w:val="24"/>
                <w:szCs w:val="28"/>
              </w:rPr>
              <w:t>-</w:t>
            </w:r>
          </w:p>
        </w:tc>
      </w:tr>
      <w:tr w:rsidR="00C54AE4" w:rsidRPr="00C54AE4" w:rsidTr="00C54AE4">
        <w:tc>
          <w:tcPr>
            <w:tcW w:w="3227" w:type="dxa"/>
            <w:vAlign w:val="center"/>
          </w:tcPr>
          <w:p w:rsidR="00C54AE4" w:rsidRPr="00C54AE4" w:rsidRDefault="00C54AE4" w:rsidP="00C54AE4">
            <w:pPr>
              <w:rPr>
                <w:rFonts w:ascii="Times New Roman" w:hAnsi="Times New Roman" w:cs="Times New Roman"/>
                <w:color w:val="000000"/>
                <w:sz w:val="24"/>
                <w:szCs w:val="28"/>
              </w:rPr>
            </w:pPr>
            <w:r w:rsidRPr="00C54AE4">
              <w:rPr>
                <w:rFonts w:ascii="Times New Roman" w:hAnsi="Times New Roman" w:cs="Times New Roman"/>
                <w:color w:val="000000"/>
                <w:sz w:val="24"/>
                <w:szCs w:val="28"/>
              </w:rPr>
              <w:t>Расчеты по работам, услугам по содержанию имущества</w:t>
            </w:r>
          </w:p>
        </w:tc>
        <w:tc>
          <w:tcPr>
            <w:tcW w:w="1701" w:type="dxa"/>
            <w:vAlign w:val="center"/>
          </w:tcPr>
          <w:p w:rsidR="00C54AE4" w:rsidRPr="00C54AE4" w:rsidRDefault="00C54AE4" w:rsidP="00C54AE4">
            <w:pPr>
              <w:jc w:val="center"/>
              <w:rPr>
                <w:rFonts w:ascii="Times New Roman" w:hAnsi="Times New Roman" w:cs="Times New Roman"/>
                <w:color w:val="000000"/>
                <w:sz w:val="24"/>
                <w:szCs w:val="28"/>
              </w:rPr>
            </w:pPr>
            <w:r w:rsidRPr="00C54AE4">
              <w:rPr>
                <w:rFonts w:ascii="Times New Roman" w:hAnsi="Times New Roman" w:cs="Times New Roman"/>
                <w:color w:val="000000"/>
                <w:sz w:val="24"/>
                <w:szCs w:val="28"/>
              </w:rPr>
              <w:t>2305,4</w:t>
            </w:r>
          </w:p>
        </w:tc>
        <w:tc>
          <w:tcPr>
            <w:tcW w:w="1567" w:type="dxa"/>
            <w:vAlign w:val="center"/>
          </w:tcPr>
          <w:p w:rsidR="00C54AE4" w:rsidRPr="00C54AE4" w:rsidRDefault="00C54AE4" w:rsidP="00C54AE4">
            <w:pPr>
              <w:jc w:val="center"/>
              <w:rPr>
                <w:rFonts w:ascii="Times New Roman" w:hAnsi="Times New Roman" w:cs="Times New Roman"/>
                <w:color w:val="000000"/>
                <w:sz w:val="24"/>
                <w:szCs w:val="28"/>
              </w:rPr>
            </w:pPr>
            <w:r w:rsidRPr="00C54AE4">
              <w:rPr>
                <w:rFonts w:ascii="Times New Roman" w:hAnsi="Times New Roman" w:cs="Times New Roman"/>
                <w:color w:val="000000"/>
                <w:sz w:val="24"/>
                <w:szCs w:val="28"/>
              </w:rPr>
              <w:t>1957,0</w:t>
            </w:r>
          </w:p>
        </w:tc>
        <w:tc>
          <w:tcPr>
            <w:tcW w:w="3076" w:type="dxa"/>
            <w:vAlign w:val="center"/>
          </w:tcPr>
          <w:p w:rsidR="00C54AE4" w:rsidRPr="00C54AE4" w:rsidRDefault="00C54AE4" w:rsidP="00C54AE4">
            <w:pPr>
              <w:jc w:val="center"/>
              <w:rPr>
                <w:rFonts w:ascii="Times New Roman" w:hAnsi="Times New Roman" w:cs="Times New Roman"/>
                <w:color w:val="000000"/>
                <w:sz w:val="24"/>
                <w:szCs w:val="28"/>
              </w:rPr>
            </w:pPr>
            <w:r w:rsidRPr="00C54AE4">
              <w:rPr>
                <w:rFonts w:ascii="Times New Roman" w:hAnsi="Times New Roman" w:cs="Times New Roman"/>
                <w:color w:val="000000"/>
                <w:sz w:val="24"/>
                <w:szCs w:val="28"/>
              </w:rPr>
              <w:t>1885,6</w:t>
            </w:r>
          </w:p>
        </w:tc>
      </w:tr>
      <w:tr w:rsidR="00C54AE4" w:rsidRPr="00C54AE4" w:rsidTr="00C54AE4">
        <w:tc>
          <w:tcPr>
            <w:tcW w:w="3227" w:type="dxa"/>
            <w:vAlign w:val="center"/>
          </w:tcPr>
          <w:p w:rsidR="00C54AE4" w:rsidRPr="00C54AE4" w:rsidRDefault="00C54AE4" w:rsidP="00C54AE4">
            <w:pPr>
              <w:rPr>
                <w:rFonts w:ascii="Times New Roman" w:hAnsi="Times New Roman" w:cs="Times New Roman"/>
                <w:color w:val="000000"/>
                <w:sz w:val="24"/>
                <w:szCs w:val="28"/>
              </w:rPr>
            </w:pPr>
            <w:r w:rsidRPr="00C54AE4">
              <w:rPr>
                <w:rFonts w:ascii="Times New Roman" w:hAnsi="Times New Roman" w:cs="Times New Roman"/>
                <w:color w:val="000000"/>
                <w:sz w:val="24"/>
                <w:szCs w:val="28"/>
              </w:rPr>
              <w:t>Расчеты по прочим работам, услугам</w:t>
            </w:r>
          </w:p>
        </w:tc>
        <w:tc>
          <w:tcPr>
            <w:tcW w:w="1701" w:type="dxa"/>
            <w:vAlign w:val="center"/>
          </w:tcPr>
          <w:p w:rsidR="00C54AE4" w:rsidRPr="00C54AE4" w:rsidRDefault="00C54AE4" w:rsidP="00C54AE4">
            <w:pPr>
              <w:jc w:val="center"/>
              <w:rPr>
                <w:rFonts w:ascii="Times New Roman" w:hAnsi="Times New Roman" w:cs="Times New Roman"/>
                <w:color w:val="000000"/>
                <w:sz w:val="24"/>
                <w:szCs w:val="28"/>
              </w:rPr>
            </w:pPr>
            <w:r w:rsidRPr="00C54AE4">
              <w:rPr>
                <w:rFonts w:ascii="Times New Roman" w:hAnsi="Times New Roman" w:cs="Times New Roman"/>
                <w:color w:val="000000"/>
                <w:sz w:val="24"/>
                <w:szCs w:val="28"/>
              </w:rPr>
              <w:t>117,4</w:t>
            </w:r>
          </w:p>
        </w:tc>
        <w:tc>
          <w:tcPr>
            <w:tcW w:w="1567" w:type="dxa"/>
            <w:vAlign w:val="center"/>
          </w:tcPr>
          <w:p w:rsidR="00C54AE4" w:rsidRPr="00C54AE4" w:rsidRDefault="00C54AE4" w:rsidP="00C54AE4">
            <w:pPr>
              <w:jc w:val="center"/>
              <w:rPr>
                <w:rFonts w:ascii="Times New Roman" w:hAnsi="Times New Roman" w:cs="Times New Roman"/>
                <w:color w:val="000000"/>
                <w:sz w:val="24"/>
                <w:szCs w:val="28"/>
              </w:rPr>
            </w:pPr>
            <w:r w:rsidRPr="00C54AE4">
              <w:rPr>
                <w:rFonts w:ascii="Times New Roman" w:hAnsi="Times New Roman" w:cs="Times New Roman"/>
                <w:color w:val="000000"/>
                <w:sz w:val="24"/>
                <w:szCs w:val="28"/>
              </w:rPr>
              <w:t>73,4</w:t>
            </w:r>
          </w:p>
        </w:tc>
        <w:tc>
          <w:tcPr>
            <w:tcW w:w="3076" w:type="dxa"/>
            <w:vAlign w:val="center"/>
          </w:tcPr>
          <w:p w:rsidR="00C54AE4" w:rsidRPr="00C54AE4" w:rsidRDefault="00C54AE4" w:rsidP="00C54AE4">
            <w:pPr>
              <w:jc w:val="center"/>
              <w:rPr>
                <w:rFonts w:ascii="Times New Roman" w:hAnsi="Times New Roman" w:cs="Times New Roman"/>
                <w:color w:val="000000"/>
                <w:sz w:val="24"/>
                <w:szCs w:val="28"/>
              </w:rPr>
            </w:pPr>
            <w:r w:rsidRPr="00C54AE4">
              <w:rPr>
                <w:rFonts w:ascii="Times New Roman" w:hAnsi="Times New Roman" w:cs="Times New Roman"/>
                <w:color w:val="000000"/>
                <w:sz w:val="24"/>
                <w:szCs w:val="28"/>
              </w:rPr>
              <w:t>-</w:t>
            </w:r>
          </w:p>
        </w:tc>
      </w:tr>
      <w:tr w:rsidR="00C54AE4" w:rsidRPr="00C54AE4" w:rsidTr="00C54AE4">
        <w:tc>
          <w:tcPr>
            <w:tcW w:w="3227" w:type="dxa"/>
            <w:vAlign w:val="center"/>
          </w:tcPr>
          <w:p w:rsidR="00C54AE4" w:rsidRPr="00C54AE4" w:rsidRDefault="00C54AE4" w:rsidP="00C54AE4">
            <w:pPr>
              <w:rPr>
                <w:rFonts w:ascii="Times New Roman" w:hAnsi="Times New Roman" w:cs="Times New Roman"/>
                <w:color w:val="000000"/>
                <w:sz w:val="24"/>
                <w:szCs w:val="28"/>
              </w:rPr>
            </w:pPr>
            <w:r w:rsidRPr="00C54AE4">
              <w:rPr>
                <w:rFonts w:ascii="Times New Roman" w:hAnsi="Times New Roman" w:cs="Times New Roman"/>
                <w:color w:val="000000"/>
                <w:sz w:val="24"/>
                <w:szCs w:val="28"/>
              </w:rPr>
              <w:t>Расчеты по приобретению основных средств</w:t>
            </w:r>
          </w:p>
        </w:tc>
        <w:tc>
          <w:tcPr>
            <w:tcW w:w="1701" w:type="dxa"/>
            <w:vAlign w:val="center"/>
          </w:tcPr>
          <w:p w:rsidR="00C54AE4" w:rsidRPr="00C54AE4" w:rsidRDefault="00C54AE4" w:rsidP="00C54AE4">
            <w:pPr>
              <w:jc w:val="center"/>
              <w:rPr>
                <w:rFonts w:ascii="Times New Roman" w:hAnsi="Times New Roman" w:cs="Times New Roman"/>
                <w:color w:val="000000"/>
                <w:sz w:val="24"/>
                <w:szCs w:val="28"/>
              </w:rPr>
            </w:pPr>
            <w:r w:rsidRPr="00C54AE4">
              <w:rPr>
                <w:rFonts w:ascii="Times New Roman" w:hAnsi="Times New Roman" w:cs="Times New Roman"/>
                <w:color w:val="000000"/>
                <w:sz w:val="24"/>
                <w:szCs w:val="28"/>
              </w:rPr>
              <w:t>3064,8</w:t>
            </w:r>
          </w:p>
        </w:tc>
        <w:tc>
          <w:tcPr>
            <w:tcW w:w="1567" w:type="dxa"/>
            <w:vAlign w:val="center"/>
          </w:tcPr>
          <w:p w:rsidR="00C54AE4" w:rsidRPr="00C54AE4" w:rsidRDefault="00C54AE4" w:rsidP="00C54AE4">
            <w:pPr>
              <w:jc w:val="center"/>
              <w:rPr>
                <w:rFonts w:ascii="Times New Roman" w:hAnsi="Times New Roman" w:cs="Times New Roman"/>
                <w:color w:val="000000"/>
                <w:sz w:val="24"/>
                <w:szCs w:val="28"/>
              </w:rPr>
            </w:pPr>
            <w:r w:rsidRPr="00C54AE4">
              <w:rPr>
                <w:rFonts w:ascii="Times New Roman" w:hAnsi="Times New Roman" w:cs="Times New Roman"/>
                <w:color w:val="000000"/>
                <w:sz w:val="24"/>
                <w:szCs w:val="28"/>
              </w:rPr>
              <w:t>3233,0</w:t>
            </w:r>
          </w:p>
        </w:tc>
        <w:tc>
          <w:tcPr>
            <w:tcW w:w="3076" w:type="dxa"/>
            <w:vAlign w:val="center"/>
          </w:tcPr>
          <w:p w:rsidR="00C54AE4" w:rsidRPr="00C54AE4" w:rsidRDefault="00C54AE4" w:rsidP="00C54AE4">
            <w:pPr>
              <w:jc w:val="center"/>
              <w:rPr>
                <w:rFonts w:ascii="Times New Roman" w:hAnsi="Times New Roman" w:cs="Times New Roman"/>
                <w:color w:val="000000"/>
                <w:sz w:val="24"/>
                <w:szCs w:val="28"/>
              </w:rPr>
            </w:pPr>
            <w:r w:rsidRPr="00C54AE4">
              <w:rPr>
                <w:rFonts w:ascii="Times New Roman" w:hAnsi="Times New Roman" w:cs="Times New Roman"/>
                <w:color w:val="000000"/>
                <w:sz w:val="24"/>
                <w:szCs w:val="28"/>
              </w:rPr>
              <w:t>3064,8</w:t>
            </w:r>
          </w:p>
        </w:tc>
      </w:tr>
      <w:tr w:rsidR="00C54AE4" w:rsidRPr="00C54AE4" w:rsidTr="00C54AE4">
        <w:tc>
          <w:tcPr>
            <w:tcW w:w="3227" w:type="dxa"/>
            <w:vAlign w:val="center"/>
          </w:tcPr>
          <w:p w:rsidR="00C54AE4" w:rsidRPr="00C54AE4" w:rsidRDefault="00C54AE4" w:rsidP="00C54AE4">
            <w:pPr>
              <w:rPr>
                <w:rFonts w:ascii="Times New Roman" w:hAnsi="Times New Roman" w:cs="Times New Roman"/>
                <w:color w:val="000000"/>
                <w:sz w:val="24"/>
                <w:szCs w:val="28"/>
              </w:rPr>
            </w:pPr>
            <w:r w:rsidRPr="00C54AE4">
              <w:rPr>
                <w:rFonts w:ascii="Times New Roman" w:hAnsi="Times New Roman" w:cs="Times New Roman"/>
                <w:color w:val="000000"/>
                <w:sz w:val="24"/>
                <w:szCs w:val="28"/>
              </w:rPr>
              <w:t>Расчеты по приобретению материальных запасов</w:t>
            </w:r>
          </w:p>
        </w:tc>
        <w:tc>
          <w:tcPr>
            <w:tcW w:w="1701" w:type="dxa"/>
            <w:vAlign w:val="center"/>
          </w:tcPr>
          <w:p w:rsidR="00C54AE4" w:rsidRPr="00C54AE4" w:rsidRDefault="00C54AE4" w:rsidP="00C54AE4">
            <w:pPr>
              <w:jc w:val="center"/>
              <w:rPr>
                <w:rFonts w:ascii="Times New Roman" w:hAnsi="Times New Roman" w:cs="Times New Roman"/>
                <w:color w:val="000000"/>
                <w:sz w:val="24"/>
                <w:szCs w:val="28"/>
              </w:rPr>
            </w:pPr>
            <w:r w:rsidRPr="00C54AE4">
              <w:rPr>
                <w:rFonts w:ascii="Times New Roman" w:hAnsi="Times New Roman" w:cs="Times New Roman"/>
                <w:color w:val="000000"/>
                <w:sz w:val="24"/>
                <w:szCs w:val="28"/>
              </w:rPr>
              <w:t>195,4</w:t>
            </w:r>
          </w:p>
        </w:tc>
        <w:tc>
          <w:tcPr>
            <w:tcW w:w="1567" w:type="dxa"/>
            <w:vAlign w:val="center"/>
          </w:tcPr>
          <w:p w:rsidR="00C54AE4" w:rsidRPr="00C54AE4" w:rsidRDefault="00C54AE4" w:rsidP="00C54AE4">
            <w:pPr>
              <w:jc w:val="center"/>
              <w:rPr>
                <w:rFonts w:ascii="Times New Roman" w:hAnsi="Times New Roman" w:cs="Times New Roman"/>
                <w:color w:val="000000"/>
                <w:sz w:val="24"/>
                <w:szCs w:val="28"/>
              </w:rPr>
            </w:pPr>
            <w:r w:rsidRPr="00C54AE4">
              <w:rPr>
                <w:rFonts w:ascii="Times New Roman" w:hAnsi="Times New Roman" w:cs="Times New Roman"/>
                <w:color w:val="000000"/>
                <w:sz w:val="24"/>
                <w:szCs w:val="28"/>
              </w:rPr>
              <w:t>190,7</w:t>
            </w:r>
          </w:p>
        </w:tc>
        <w:tc>
          <w:tcPr>
            <w:tcW w:w="3076" w:type="dxa"/>
            <w:vAlign w:val="center"/>
          </w:tcPr>
          <w:p w:rsidR="00C54AE4" w:rsidRPr="00C54AE4" w:rsidRDefault="00C54AE4" w:rsidP="00C54AE4">
            <w:pPr>
              <w:jc w:val="center"/>
              <w:rPr>
                <w:rFonts w:ascii="Times New Roman" w:hAnsi="Times New Roman" w:cs="Times New Roman"/>
                <w:color w:val="000000"/>
                <w:sz w:val="24"/>
                <w:szCs w:val="28"/>
              </w:rPr>
            </w:pPr>
            <w:r w:rsidRPr="00C54AE4">
              <w:rPr>
                <w:rFonts w:ascii="Times New Roman" w:hAnsi="Times New Roman" w:cs="Times New Roman"/>
                <w:color w:val="000000"/>
                <w:sz w:val="24"/>
                <w:szCs w:val="28"/>
              </w:rPr>
              <w:t>-</w:t>
            </w:r>
          </w:p>
        </w:tc>
      </w:tr>
      <w:tr w:rsidR="00C54AE4" w:rsidRPr="00C54AE4" w:rsidTr="00C54AE4">
        <w:tc>
          <w:tcPr>
            <w:tcW w:w="3227" w:type="dxa"/>
          </w:tcPr>
          <w:p w:rsidR="00C54AE4" w:rsidRPr="00C54AE4" w:rsidRDefault="00C54AE4" w:rsidP="00C54AE4">
            <w:pPr>
              <w:jc w:val="center"/>
              <w:rPr>
                <w:rFonts w:ascii="Times New Roman" w:hAnsi="Times New Roman" w:cs="Times New Roman"/>
                <w:color w:val="000000"/>
                <w:sz w:val="28"/>
                <w:szCs w:val="28"/>
              </w:rPr>
            </w:pPr>
            <w:r w:rsidRPr="00C54AE4">
              <w:rPr>
                <w:rFonts w:ascii="Times New Roman" w:hAnsi="Times New Roman" w:cs="Times New Roman"/>
                <w:color w:val="000000"/>
                <w:sz w:val="28"/>
                <w:szCs w:val="28"/>
              </w:rPr>
              <w:t>итого</w:t>
            </w:r>
          </w:p>
        </w:tc>
        <w:tc>
          <w:tcPr>
            <w:tcW w:w="1701" w:type="dxa"/>
          </w:tcPr>
          <w:p w:rsidR="00C54AE4" w:rsidRPr="00C54AE4" w:rsidRDefault="00C54AE4" w:rsidP="00C54AE4">
            <w:pPr>
              <w:jc w:val="center"/>
              <w:rPr>
                <w:rFonts w:ascii="Times New Roman" w:hAnsi="Times New Roman" w:cs="Times New Roman"/>
                <w:color w:val="000000"/>
                <w:sz w:val="28"/>
                <w:szCs w:val="28"/>
              </w:rPr>
            </w:pPr>
            <w:r w:rsidRPr="00C54AE4">
              <w:rPr>
                <w:rFonts w:ascii="Times New Roman" w:hAnsi="Times New Roman" w:cs="Times New Roman"/>
                <w:color w:val="000000"/>
                <w:sz w:val="28"/>
                <w:szCs w:val="28"/>
              </w:rPr>
              <w:t>8156,5</w:t>
            </w:r>
          </w:p>
        </w:tc>
        <w:tc>
          <w:tcPr>
            <w:tcW w:w="1567" w:type="dxa"/>
          </w:tcPr>
          <w:p w:rsidR="00C54AE4" w:rsidRPr="00C54AE4" w:rsidRDefault="00C54AE4" w:rsidP="00C54AE4">
            <w:pPr>
              <w:jc w:val="center"/>
              <w:rPr>
                <w:rFonts w:ascii="Times New Roman" w:hAnsi="Times New Roman" w:cs="Times New Roman"/>
                <w:color w:val="000000"/>
                <w:sz w:val="28"/>
                <w:szCs w:val="28"/>
              </w:rPr>
            </w:pPr>
            <w:r w:rsidRPr="00C54AE4">
              <w:rPr>
                <w:rFonts w:ascii="Times New Roman" w:hAnsi="Times New Roman" w:cs="Times New Roman"/>
                <w:color w:val="000000"/>
                <w:sz w:val="28"/>
                <w:szCs w:val="28"/>
              </w:rPr>
              <w:t>5470,5</w:t>
            </w:r>
          </w:p>
        </w:tc>
        <w:tc>
          <w:tcPr>
            <w:tcW w:w="3076" w:type="dxa"/>
          </w:tcPr>
          <w:p w:rsidR="00C54AE4" w:rsidRPr="00C54AE4" w:rsidRDefault="00C54AE4" w:rsidP="00C54AE4">
            <w:pPr>
              <w:jc w:val="center"/>
              <w:rPr>
                <w:rFonts w:ascii="Times New Roman" w:hAnsi="Times New Roman" w:cs="Times New Roman"/>
                <w:color w:val="000000"/>
                <w:sz w:val="28"/>
                <w:szCs w:val="28"/>
              </w:rPr>
            </w:pPr>
            <w:r w:rsidRPr="00C54AE4">
              <w:rPr>
                <w:rFonts w:ascii="Times New Roman" w:hAnsi="Times New Roman" w:cs="Times New Roman"/>
                <w:color w:val="000000"/>
                <w:sz w:val="28"/>
                <w:szCs w:val="28"/>
              </w:rPr>
              <w:t>4950,4</w:t>
            </w:r>
          </w:p>
        </w:tc>
      </w:tr>
    </w:tbl>
    <w:p w:rsidR="00C54AE4" w:rsidRPr="00820958" w:rsidRDefault="00C54AE4" w:rsidP="00820958">
      <w:pPr>
        <w:spacing w:after="0" w:line="240" w:lineRule="auto"/>
        <w:jc w:val="both"/>
        <w:rPr>
          <w:rFonts w:ascii="Times New Roman" w:hAnsi="Times New Roman" w:cs="Times New Roman"/>
          <w:color w:val="000000"/>
          <w:sz w:val="24"/>
          <w:szCs w:val="24"/>
        </w:rPr>
      </w:pPr>
    </w:p>
    <w:p w:rsidR="00C54AE4" w:rsidRPr="00820958" w:rsidRDefault="00C54AE4" w:rsidP="00820958">
      <w:pPr>
        <w:spacing w:after="0" w:line="240" w:lineRule="auto"/>
        <w:ind w:firstLine="426"/>
        <w:jc w:val="both"/>
        <w:rPr>
          <w:rFonts w:ascii="Times New Roman" w:hAnsi="Times New Roman" w:cs="Times New Roman"/>
          <w:color w:val="000000"/>
          <w:sz w:val="24"/>
          <w:szCs w:val="24"/>
        </w:rPr>
      </w:pPr>
      <w:r w:rsidRPr="00820958">
        <w:rPr>
          <w:rFonts w:ascii="Times New Roman" w:hAnsi="Times New Roman" w:cs="Times New Roman"/>
          <w:color w:val="000000"/>
          <w:sz w:val="24"/>
          <w:szCs w:val="24"/>
        </w:rPr>
        <w:t xml:space="preserve">В динамике, в третьем квартале 2017 года  общая сумма кредиторской задолженности имеет тенденцию к снижению к данным на 01.07.2017 года.  </w:t>
      </w:r>
    </w:p>
    <w:p w:rsidR="00C54AE4" w:rsidRPr="00820958" w:rsidRDefault="00C54AE4" w:rsidP="00820958">
      <w:pPr>
        <w:spacing w:after="0" w:line="240" w:lineRule="auto"/>
        <w:jc w:val="both"/>
        <w:rPr>
          <w:rFonts w:ascii="Times New Roman" w:hAnsi="Times New Roman" w:cs="Times New Roman"/>
          <w:color w:val="000000"/>
          <w:sz w:val="24"/>
          <w:szCs w:val="24"/>
        </w:rPr>
      </w:pPr>
      <w:r w:rsidRPr="00820958">
        <w:rPr>
          <w:rFonts w:ascii="Times New Roman" w:hAnsi="Times New Roman" w:cs="Times New Roman"/>
          <w:color w:val="000000"/>
          <w:sz w:val="24"/>
          <w:szCs w:val="24"/>
        </w:rPr>
        <w:t>Основные источники формирования кредиторской задолженности составляют:</w:t>
      </w:r>
    </w:p>
    <w:p w:rsidR="00C54AE4" w:rsidRPr="00820958" w:rsidRDefault="00C54AE4" w:rsidP="00820958">
      <w:pPr>
        <w:spacing w:after="0" w:line="240" w:lineRule="auto"/>
        <w:jc w:val="both"/>
        <w:rPr>
          <w:rFonts w:ascii="Times New Roman" w:hAnsi="Times New Roman" w:cs="Times New Roman"/>
          <w:color w:val="000000"/>
          <w:sz w:val="24"/>
          <w:szCs w:val="24"/>
        </w:rPr>
      </w:pPr>
      <w:r w:rsidRPr="00820958">
        <w:rPr>
          <w:rFonts w:ascii="Times New Roman" w:hAnsi="Times New Roman" w:cs="Times New Roman"/>
          <w:color w:val="000000"/>
          <w:sz w:val="24"/>
          <w:szCs w:val="24"/>
        </w:rPr>
        <w:t xml:space="preserve">- </w:t>
      </w:r>
      <w:r w:rsidRPr="00820958">
        <w:rPr>
          <w:rFonts w:ascii="Times New Roman" w:hAnsi="Times New Roman" w:cs="Times New Roman"/>
          <w:b/>
          <w:color w:val="000000"/>
          <w:sz w:val="24"/>
          <w:szCs w:val="24"/>
        </w:rPr>
        <w:t>текущая задолженность</w:t>
      </w:r>
      <w:r w:rsidRPr="00820958">
        <w:rPr>
          <w:rFonts w:ascii="Times New Roman" w:hAnsi="Times New Roman" w:cs="Times New Roman"/>
          <w:color w:val="000000"/>
          <w:sz w:val="24"/>
          <w:szCs w:val="24"/>
        </w:rPr>
        <w:t xml:space="preserve"> перед поставщиками и подрядчиками, которая неизбежно формируется на каждое первое число месяца и погашается в первые дни месяца, следующего за отчетным, в сумме 520,1 </w:t>
      </w:r>
      <w:proofErr w:type="spellStart"/>
      <w:r w:rsidRPr="00820958">
        <w:rPr>
          <w:rFonts w:ascii="Times New Roman" w:hAnsi="Times New Roman" w:cs="Times New Roman"/>
          <w:color w:val="000000"/>
          <w:sz w:val="24"/>
          <w:szCs w:val="24"/>
        </w:rPr>
        <w:t>тыс</w:t>
      </w:r>
      <w:proofErr w:type="gramStart"/>
      <w:r w:rsidRPr="00820958">
        <w:rPr>
          <w:rFonts w:ascii="Times New Roman" w:hAnsi="Times New Roman" w:cs="Times New Roman"/>
          <w:color w:val="000000"/>
          <w:sz w:val="24"/>
          <w:szCs w:val="24"/>
        </w:rPr>
        <w:t>.р</w:t>
      </w:r>
      <w:proofErr w:type="gramEnd"/>
      <w:r w:rsidRPr="00820958">
        <w:rPr>
          <w:rFonts w:ascii="Times New Roman" w:hAnsi="Times New Roman" w:cs="Times New Roman"/>
          <w:color w:val="000000"/>
          <w:sz w:val="24"/>
          <w:szCs w:val="24"/>
        </w:rPr>
        <w:t>уб</w:t>
      </w:r>
      <w:proofErr w:type="spellEnd"/>
      <w:r w:rsidRPr="00820958">
        <w:rPr>
          <w:rFonts w:ascii="Times New Roman" w:hAnsi="Times New Roman" w:cs="Times New Roman"/>
          <w:color w:val="000000"/>
          <w:sz w:val="24"/>
          <w:szCs w:val="24"/>
        </w:rPr>
        <w:t>.</w:t>
      </w:r>
    </w:p>
    <w:p w:rsidR="00C54AE4" w:rsidRPr="00820958" w:rsidRDefault="00C54AE4" w:rsidP="00820958">
      <w:pPr>
        <w:spacing w:after="0" w:line="240" w:lineRule="auto"/>
        <w:jc w:val="both"/>
        <w:rPr>
          <w:rFonts w:ascii="Times New Roman" w:hAnsi="Times New Roman" w:cs="Times New Roman"/>
          <w:color w:val="000000"/>
          <w:sz w:val="24"/>
          <w:szCs w:val="24"/>
        </w:rPr>
      </w:pPr>
      <w:r w:rsidRPr="00820958">
        <w:rPr>
          <w:rFonts w:ascii="Times New Roman" w:hAnsi="Times New Roman" w:cs="Times New Roman"/>
          <w:color w:val="000000"/>
          <w:sz w:val="24"/>
          <w:szCs w:val="24"/>
        </w:rPr>
        <w:t xml:space="preserve">- </w:t>
      </w:r>
      <w:r w:rsidRPr="00820958">
        <w:rPr>
          <w:rFonts w:ascii="Times New Roman" w:hAnsi="Times New Roman" w:cs="Times New Roman"/>
          <w:b/>
          <w:color w:val="000000"/>
          <w:sz w:val="24"/>
          <w:szCs w:val="24"/>
        </w:rPr>
        <w:t xml:space="preserve">просроченная задолженность </w:t>
      </w:r>
      <w:r w:rsidRPr="00820958">
        <w:rPr>
          <w:rFonts w:ascii="Times New Roman" w:hAnsi="Times New Roman" w:cs="Times New Roman"/>
          <w:color w:val="000000"/>
          <w:sz w:val="24"/>
          <w:szCs w:val="24"/>
        </w:rPr>
        <w:t xml:space="preserve">в сумме 4950,4 </w:t>
      </w:r>
      <w:proofErr w:type="spellStart"/>
      <w:r w:rsidRPr="00820958">
        <w:rPr>
          <w:rFonts w:ascii="Times New Roman" w:hAnsi="Times New Roman" w:cs="Times New Roman"/>
          <w:color w:val="000000"/>
          <w:sz w:val="24"/>
          <w:szCs w:val="24"/>
        </w:rPr>
        <w:t>тыс</w:t>
      </w:r>
      <w:proofErr w:type="gramStart"/>
      <w:r w:rsidRPr="00820958">
        <w:rPr>
          <w:rFonts w:ascii="Times New Roman" w:hAnsi="Times New Roman" w:cs="Times New Roman"/>
          <w:color w:val="000000"/>
          <w:sz w:val="24"/>
          <w:szCs w:val="24"/>
        </w:rPr>
        <w:t>.р</w:t>
      </w:r>
      <w:proofErr w:type="gramEnd"/>
      <w:r w:rsidRPr="00820958">
        <w:rPr>
          <w:rFonts w:ascii="Times New Roman" w:hAnsi="Times New Roman" w:cs="Times New Roman"/>
          <w:color w:val="000000"/>
          <w:sz w:val="24"/>
          <w:szCs w:val="24"/>
        </w:rPr>
        <w:t>уб</w:t>
      </w:r>
      <w:proofErr w:type="spellEnd"/>
      <w:r w:rsidRPr="00820958">
        <w:rPr>
          <w:rFonts w:ascii="Times New Roman" w:hAnsi="Times New Roman" w:cs="Times New Roman"/>
          <w:color w:val="000000"/>
          <w:sz w:val="24"/>
          <w:szCs w:val="24"/>
        </w:rPr>
        <w:t>., что составляет 90% от общей суммы кредиторской задолженности на 01.10.2017г.</w:t>
      </w:r>
    </w:p>
    <w:p w:rsidR="00C54AE4" w:rsidRPr="00820958" w:rsidRDefault="00C54AE4" w:rsidP="00820958">
      <w:pPr>
        <w:spacing w:after="0" w:line="240" w:lineRule="auto"/>
        <w:ind w:firstLine="426"/>
        <w:jc w:val="both"/>
        <w:rPr>
          <w:rFonts w:ascii="Times New Roman" w:hAnsi="Times New Roman" w:cs="Times New Roman"/>
          <w:color w:val="000000"/>
          <w:sz w:val="24"/>
          <w:szCs w:val="24"/>
        </w:rPr>
      </w:pPr>
      <w:r w:rsidRPr="00820958">
        <w:rPr>
          <w:rFonts w:ascii="Times New Roman" w:hAnsi="Times New Roman" w:cs="Times New Roman"/>
          <w:color w:val="000000"/>
          <w:sz w:val="24"/>
          <w:szCs w:val="24"/>
        </w:rPr>
        <w:t xml:space="preserve">Основными причинами возникновения </w:t>
      </w:r>
      <w:r w:rsidRPr="00820958">
        <w:rPr>
          <w:rFonts w:ascii="Times New Roman" w:hAnsi="Times New Roman" w:cs="Times New Roman"/>
          <w:color w:val="000000"/>
          <w:sz w:val="24"/>
          <w:szCs w:val="24"/>
          <w:u w:val="single"/>
        </w:rPr>
        <w:t>текущей кредиторской задолженности</w:t>
      </w:r>
      <w:r w:rsidRPr="00820958">
        <w:rPr>
          <w:rFonts w:ascii="Times New Roman" w:hAnsi="Times New Roman" w:cs="Times New Roman"/>
          <w:color w:val="000000"/>
          <w:sz w:val="24"/>
          <w:szCs w:val="24"/>
        </w:rPr>
        <w:t xml:space="preserve"> бюджетных учреждений (не просроченной) является текущая задолженность по хозяйственным операциям, в </w:t>
      </w:r>
      <w:proofErr w:type="spellStart"/>
      <w:r w:rsidRPr="00820958">
        <w:rPr>
          <w:rFonts w:ascii="Times New Roman" w:hAnsi="Times New Roman" w:cs="Times New Roman"/>
          <w:color w:val="000000"/>
          <w:sz w:val="24"/>
          <w:szCs w:val="24"/>
        </w:rPr>
        <w:t>т.ч</w:t>
      </w:r>
      <w:proofErr w:type="spellEnd"/>
      <w:r w:rsidRPr="00820958">
        <w:rPr>
          <w:rFonts w:ascii="Times New Roman" w:hAnsi="Times New Roman" w:cs="Times New Roman"/>
          <w:color w:val="000000"/>
          <w:sz w:val="24"/>
          <w:szCs w:val="24"/>
        </w:rPr>
        <w:t>. по поставленным товарам, работам и услугам в конце месяца - несоответствие сроков возникновения фактических расходов за уплату выполненных работ, оказанных услуг, выставленным счетам-фактурам муниципальным учреждениям предприятиями поставщиками товаров, работ и услуг.</w:t>
      </w:r>
    </w:p>
    <w:p w:rsidR="00C54AE4" w:rsidRPr="00820958" w:rsidRDefault="00C54AE4" w:rsidP="00820958">
      <w:pPr>
        <w:spacing w:after="0" w:line="240" w:lineRule="auto"/>
        <w:ind w:firstLine="426"/>
        <w:jc w:val="both"/>
        <w:rPr>
          <w:rFonts w:ascii="Times New Roman" w:hAnsi="Times New Roman" w:cs="Times New Roman"/>
          <w:color w:val="000000"/>
          <w:sz w:val="24"/>
          <w:szCs w:val="24"/>
        </w:rPr>
      </w:pPr>
      <w:r w:rsidRPr="00820958">
        <w:rPr>
          <w:rFonts w:ascii="Times New Roman" w:hAnsi="Times New Roman" w:cs="Times New Roman"/>
          <w:color w:val="000000"/>
          <w:sz w:val="24"/>
          <w:szCs w:val="24"/>
          <w:u w:val="single"/>
        </w:rPr>
        <w:t>Просроченная кредиторская задолженность</w:t>
      </w:r>
      <w:r w:rsidRPr="00820958">
        <w:rPr>
          <w:rFonts w:ascii="Times New Roman" w:hAnsi="Times New Roman" w:cs="Times New Roman"/>
          <w:color w:val="000000"/>
          <w:sz w:val="24"/>
          <w:szCs w:val="24"/>
        </w:rPr>
        <w:t xml:space="preserve"> составляет значительную часть от общей кредиторской задолженности муниципальных учреждений городского округа «город Каспийск». В соответствии с данными ежеквартальной отчетности получателей бюджетных средств форма  №0503169  «Сведения по дебиторской и кредиторской задолженности» разрезе юридических установлено, что вся сумма просроченной кредиторской задолженности приходится на Администрацию городского округа «город Каспийск».</w:t>
      </w:r>
    </w:p>
    <w:p w:rsidR="00C54AE4" w:rsidRPr="00820958" w:rsidRDefault="00C54AE4" w:rsidP="00820958">
      <w:pPr>
        <w:spacing w:line="240" w:lineRule="auto"/>
        <w:ind w:firstLine="426"/>
        <w:jc w:val="both"/>
        <w:rPr>
          <w:rFonts w:ascii="Times New Roman" w:hAnsi="Times New Roman" w:cs="Times New Roman"/>
          <w:color w:val="000000"/>
          <w:sz w:val="24"/>
          <w:szCs w:val="24"/>
        </w:rPr>
      </w:pPr>
      <w:r w:rsidRPr="00820958">
        <w:rPr>
          <w:rFonts w:ascii="Times New Roman" w:hAnsi="Times New Roman" w:cs="Times New Roman"/>
          <w:color w:val="000000"/>
          <w:sz w:val="24"/>
          <w:szCs w:val="24"/>
        </w:rPr>
        <w:lastRenderedPageBreak/>
        <w:t xml:space="preserve">Состав просроченной кредиторской задолженности Администрации городского округа «город Каспийск» по заключенным контрактам (договорам) по состоянию на 01.10.2017г. представлен в следующей таблице: </w:t>
      </w:r>
    </w:p>
    <w:tbl>
      <w:tblPr>
        <w:tblStyle w:val="a5"/>
        <w:tblW w:w="0" w:type="auto"/>
        <w:tblLook w:val="04A0" w:firstRow="1" w:lastRow="0" w:firstColumn="1" w:lastColumn="0" w:noHBand="0" w:noVBand="1"/>
      </w:tblPr>
      <w:tblGrid>
        <w:gridCol w:w="534"/>
        <w:gridCol w:w="3294"/>
        <w:gridCol w:w="1914"/>
        <w:gridCol w:w="1914"/>
        <w:gridCol w:w="1915"/>
      </w:tblGrid>
      <w:tr w:rsidR="00C54AE4" w:rsidRPr="00C54AE4" w:rsidTr="00C54AE4">
        <w:tc>
          <w:tcPr>
            <w:tcW w:w="534" w:type="dxa"/>
          </w:tcPr>
          <w:p w:rsidR="00C54AE4" w:rsidRPr="00820958" w:rsidRDefault="00C54AE4" w:rsidP="00C54AE4">
            <w:pPr>
              <w:jc w:val="center"/>
              <w:rPr>
                <w:rFonts w:ascii="Times New Roman" w:hAnsi="Times New Roman" w:cs="Times New Roman"/>
                <w:b/>
                <w:color w:val="000000"/>
                <w:sz w:val="20"/>
                <w:szCs w:val="28"/>
              </w:rPr>
            </w:pPr>
            <w:r w:rsidRPr="00820958">
              <w:rPr>
                <w:rFonts w:ascii="Times New Roman" w:hAnsi="Times New Roman" w:cs="Times New Roman"/>
                <w:b/>
                <w:color w:val="000000"/>
                <w:sz w:val="20"/>
                <w:szCs w:val="28"/>
              </w:rPr>
              <w:t>№</w:t>
            </w:r>
          </w:p>
        </w:tc>
        <w:tc>
          <w:tcPr>
            <w:tcW w:w="3294" w:type="dxa"/>
          </w:tcPr>
          <w:p w:rsidR="00C54AE4" w:rsidRPr="00820958" w:rsidRDefault="00C54AE4" w:rsidP="00C54AE4">
            <w:pPr>
              <w:jc w:val="center"/>
              <w:rPr>
                <w:rFonts w:ascii="Times New Roman" w:hAnsi="Times New Roman" w:cs="Times New Roman"/>
                <w:b/>
                <w:color w:val="000000"/>
                <w:sz w:val="20"/>
                <w:szCs w:val="28"/>
              </w:rPr>
            </w:pPr>
            <w:r w:rsidRPr="00820958">
              <w:rPr>
                <w:rFonts w:ascii="Times New Roman" w:hAnsi="Times New Roman" w:cs="Times New Roman"/>
                <w:b/>
                <w:color w:val="000000"/>
                <w:sz w:val="20"/>
                <w:szCs w:val="28"/>
              </w:rPr>
              <w:t>Контрагент, поставщик товаров, работ и услуг</w:t>
            </w:r>
          </w:p>
        </w:tc>
        <w:tc>
          <w:tcPr>
            <w:tcW w:w="1914" w:type="dxa"/>
          </w:tcPr>
          <w:p w:rsidR="00C54AE4" w:rsidRPr="00820958" w:rsidRDefault="00C54AE4" w:rsidP="00C54AE4">
            <w:pPr>
              <w:jc w:val="center"/>
              <w:rPr>
                <w:rFonts w:ascii="Times New Roman" w:hAnsi="Times New Roman" w:cs="Times New Roman"/>
                <w:b/>
                <w:color w:val="000000"/>
                <w:sz w:val="20"/>
                <w:szCs w:val="28"/>
              </w:rPr>
            </w:pPr>
            <w:r w:rsidRPr="00820958">
              <w:rPr>
                <w:rFonts w:ascii="Times New Roman" w:hAnsi="Times New Roman" w:cs="Times New Roman"/>
                <w:b/>
                <w:color w:val="000000"/>
                <w:sz w:val="20"/>
                <w:szCs w:val="28"/>
              </w:rPr>
              <w:t xml:space="preserve">Сумма </w:t>
            </w:r>
          </w:p>
          <w:p w:rsidR="00C54AE4" w:rsidRPr="00820958" w:rsidRDefault="00C54AE4" w:rsidP="00C54AE4">
            <w:pPr>
              <w:jc w:val="center"/>
              <w:rPr>
                <w:rFonts w:ascii="Times New Roman" w:hAnsi="Times New Roman" w:cs="Times New Roman"/>
                <w:b/>
                <w:color w:val="000000"/>
                <w:sz w:val="20"/>
                <w:szCs w:val="28"/>
              </w:rPr>
            </w:pPr>
            <w:proofErr w:type="spellStart"/>
            <w:r w:rsidRPr="00820958">
              <w:rPr>
                <w:rFonts w:ascii="Times New Roman" w:hAnsi="Times New Roman" w:cs="Times New Roman"/>
                <w:b/>
                <w:color w:val="000000"/>
                <w:sz w:val="20"/>
                <w:szCs w:val="28"/>
              </w:rPr>
              <w:t>тыс</w:t>
            </w:r>
            <w:proofErr w:type="gramStart"/>
            <w:r w:rsidRPr="00820958">
              <w:rPr>
                <w:rFonts w:ascii="Times New Roman" w:hAnsi="Times New Roman" w:cs="Times New Roman"/>
                <w:b/>
                <w:color w:val="000000"/>
                <w:sz w:val="20"/>
                <w:szCs w:val="28"/>
              </w:rPr>
              <w:t>.р</w:t>
            </w:r>
            <w:proofErr w:type="gramEnd"/>
            <w:r w:rsidRPr="00820958">
              <w:rPr>
                <w:rFonts w:ascii="Times New Roman" w:hAnsi="Times New Roman" w:cs="Times New Roman"/>
                <w:b/>
                <w:color w:val="000000"/>
                <w:sz w:val="20"/>
                <w:szCs w:val="28"/>
              </w:rPr>
              <w:t>уб</w:t>
            </w:r>
            <w:proofErr w:type="spellEnd"/>
            <w:r w:rsidRPr="00820958">
              <w:rPr>
                <w:rFonts w:ascii="Times New Roman" w:hAnsi="Times New Roman" w:cs="Times New Roman"/>
                <w:b/>
                <w:color w:val="000000"/>
                <w:sz w:val="20"/>
                <w:szCs w:val="28"/>
              </w:rPr>
              <w:t>.</w:t>
            </w:r>
          </w:p>
        </w:tc>
        <w:tc>
          <w:tcPr>
            <w:tcW w:w="1914" w:type="dxa"/>
          </w:tcPr>
          <w:p w:rsidR="00C54AE4" w:rsidRPr="00820958" w:rsidRDefault="00C54AE4" w:rsidP="00C54AE4">
            <w:pPr>
              <w:jc w:val="center"/>
              <w:rPr>
                <w:rFonts w:ascii="Times New Roman" w:hAnsi="Times New Roman" w:cs="Times New Roman"/>
                <w:b/>
                <w:color w:val="000000"/>
                <w:sz w:val="20"/>
                <w:szCs w:val="28"/>
              </w:rPr>
            </w:pPr>
            <w:r w:rsidRPr="00820958">
              <w:rPr>
                <w:rFonts w:ascii="Times New Roman" w:hAnsi="Times New Roman" w:cs="Times New Roman"/>
                <w:b/>
                <w:color w:val="000000"/>
                <w:sz w:val="20"/>
                <w:szCs w:val="28"/>
              </w:rPr>
              <w:t>Период образования задолженности</w:t>
            </w:r>
          </w:p>
        </w:tc>
        <w:tc>
          <w:tcPr>
            <w:tcW w:w="1915" w:type="dxa"/>
          </w:tcPr>
          <w:p w:rsidR="00C54AE4" w:rsidRPr="00820958" w:rsidRDefault="00C54AE4" w:rsidP="00C54AE4">
            <w:pPr>
              <w:jc w:val="center"/>
              <w:rPr>
                <w:rFonts w:ascii="Times New Roman" w:hAnsi="Times New Roman" w:cs="Times New Roman"/>
                <w:b/>
                <w:color w:val="000000"/>
                <w:sz w:val="20"/>
                <w:szCs w:val="28"/>
              </w:rPr>
            </w:pPr>
            <w:r w:rsidRPr="00820958">
              <w:rPr>
                <w:rFonts w:ascii="Times New Roman" w:hAnsi="Times New Roman" w:cs="Times New Roman"/>
                <w:b/>
                <w:color w:val="000000"/>
                <w:sz w:val="20"/>
                <w:szCs w:val="28"/>
              </w:rPr>
              <w:t>Примечания</w:t>
            </w:r>
          </w:p>
          <w:p w:rsidR="00C54AE4" w:rsidRPr="00820958" w:rsidRDefault="00C54AE4" w:rsidP="00C54AE4">
            <w:pPr>
              <w:jc w:val="center"/>
              <w:rPr>
                <w:rFonts w:ascii="Times New Roman" w:hAnsi="Times New Roman" w:cs="Times New Roman"/>
                <w:b/>
                <w:color w:val="000000"/>
                <w:sz w:val="20"/>
                <w:szCs w:val="28"/>
              </w:rPr>
            </w:pPr>
          </w:p>
        </w:tc>
      </w:tr>
      <w:tr w:rsidR="00C54AE4" w:rsidRPr="00C54AE4" w:rsidTr="00C54AE4">
        <w:tc>
          <w:tcPr>
            <w:tcW w:w="534" w:type="dxa"/>
          </w:tcPr>
          <w:p w:rsidR="00C54AE4" w:rsidRPr="00820958" w:rsidRDefault="00C54AE4" w:rsidP="00C54AE4">
            <w:pPr>
              <w:jc w:val="both"/>
              <w:rPr>
                <w:rFonts w:ascii="Times New Roman" w:hAnsi="Times New Roman" w:cs="Times New Roman"/>
                <w:color w:val="000000"/>
                <w:sz w:val="20"/>
                <w:szCs w:val="28"/>
              </w:rPr>
            </w:pPr>
            <w:r w:rsidRPr="00820958">
              <w:rPr>
                <w:rFonts w:ascii="Times New Roman" w:hAnsi="Times New Roman" w:cs="Times New Roman"/>
                <w:color w:val="000000"/>
                <w:sz w:val="20"/>
                <w:szCs w:val="28"/>
              </w:rPr>
              <w:t>1</w:t>
            </w:r>
          </w:p>
        </w:tc>
        <w:tc>
          <w:tcPr>
            <w:tcW w:w="3294" w:type="dxa"/>
          </w:tcPr>
          <w:p w:rsidR="00C54AE4" w:rsidRPr="00820958" w:rsidRDefault="00C54AE4" w:rsidP="00C54AE4">
            <w:pPr>
              <w:jc w:val="center"/>
              <w:rPr>
                <w:rFonts w:ascii="Times New Roman" w:hAnsi="Times New Roman" w:cs="Times New Roman"/>
                <w:b/>
                <w:color w:val="000000"/>
                <w:sz w:val="20"/>
                <w:szCs w:val="28"/>
              </w:rPr>
            </w:pPr>
            <w:r w:rsidRPr="00820958">
              <w:rPr>
                <w:rFonts w:ascii="Times New Roman" w:hAnsi="Times New Roman" w:cs="Times New Roman"/>
                <w:b/>
                <w:color w:val="000000"/>
                <w:sz w:val="20"/>
                <w:szCs w:val="28"/>
              </w:rPr>
              <w:t>ООО «Монолит»</w:t>
            </w:r>
          </w:p>
          <w:p w:rsidR="00C54AE4" w:rsidRPr="00820958" w:rsidRDefault="00C54AE4" w:rsidP="00C54AE4">
            <w:pPr>
              <w:jc w:val="both"/>
              <w:rPr>
                <w:rFonts w:ascii="Times New Roman" w:hAnsi="Times New Roman" w:cs="Times New Roman"/>
                <w:color w:val="000000"/>
                <w:sz w:val="20"/>
                <w:szCs w:val="28"/>
              </w:rPr>
            </w:pPr>
            <w:r w:rsidRPr="00820958">
              <w:rPr>
                <w:rFonts w:ascii="Times New Roman" w:hAnsi="Times New Roman" w:cs="Times New Roman"/>
                <w:color w:val="000000"/>
                <w:sz w:val="20"/>
                <w:szCs w:val="28"/>
              </w:rPr>
              <w:t>Строительство лечебно-терапевтического корпуса</w:t>
            </w:r>
          </w:p>
        </w:tc>
        <w:tc>
          <w:tcPr>
            <w:tcW w:w="1914" w:type="dxa"/>
            <w:vAlign w:val="center"/>
          </w:tcPr>
          <w:p w:rsidR="00C54AE4" w:rsidRPr="00820958" w:rsidRDefault="00C54AE4" w:rsidP="00C54AE4">
            <w:pPr>
              <w:jc w:val="center"/>
              <w:rPr>
                <w:rFonts w:ascii="Times New Roman" w:hAnsi="Times New Roman" w:cs="Times New Roman"/>
                <w:color w:val="000000"/>
                <w:sz w:val="20"/>
                <w:szCs w:val="28"/>
              </w:rPr>
            </w:pPr>
            <w:r w:rsidRPr="00820958">
              <w:rPr>
                <w:rFonts w:ascii="Times New Roman" w:hAnsi="Times New Roman" w:cs="Times New Roman"/>
                <w:color w:val="000000"/>
                <w:sz w:val="20"/>
                <w:szCs w:val="28"/>
              </w:rPr>
              <w:t>204,32</w:t>
            </w:r>
          </w:p>
        </w:tc>
        <w:tc>
          <w:tcPr>
            <w:tcW w:w="1914" w:type="dxa"/>
            <w:vAlign w:val="center"/>
          </w:tcPr>
          <w:p w:rsidR="00C54AE4" w:rsidRPr="00820958" w:rsidRDefault="00C54AE4" w:rsidP="00C54AE4">
            <w:pPr>
              <w:jc w:val="center"/>
              <w:rPr>
                <w:rFonts w:ascii="Times New Roman" w:hAnsi="Times New Roman" w:cs="Times New Roman"/>
                <w:color w:val="000000"/>
                <w:sz w:val="20"/>
                <w:szCs w:val="28"/>
              </w:rPr>
            </w:pPr>
            <w:r w:rsidRPr="00820958">
              <w:rPr>
                <w:rFonts w:ascii="Times New Roman" w:hAnsi="Times New Roman" w:cs="Times New Roman"/>
                <w:color w:val="000000"/>
                <w:sz w:val="20"/>
                <w:szCs w:val="28"/>
              </w:rPr>
              <w:t>2011 год</w:t>
            </w:r>
          </w:p>
        </w:tc>
        <w:tc>
          <w:tcPr>
            <w:tcW w:w="1915" w:type="dxa"/>
            <w:vAlign w:val="center"/>
          </w:tcPr>
          <w:p w:rsidR="00C54AE4" w:rsidRPr="00820958" w:rsidRDefault="00C54AE4" w:rsidP="00C54AE4">
            <w:pPr>
              <w:jc w:val="center"/>
              <w:rPr>
                <w:rFonts w:ascii="Times New Roman" w:hAnsi="Times New Roman" w:cs="Times New Roman"/>
                <w:color w:val="000000"/>
                <w:sz w:val="20"/>
                <w:szCs w:val="28"/>
              </w:rPr>
            </w:pPr>
            <w:r w:rsidRPr="00820958">
              <w:rPr>
                <w:rFonts w:ascii="Times New Roman" w:hAnsi="Times New Roman" w:cs="Times New Roman"/>
                <w:color w:val="000000"/>
                <w:sz w:val="20"/>
                <w:szCs w:val="28"/>
              </w:rPr>
              <w:t>Невостребованная задолженность</w:t>
            </w:r>
          </w:p>
        </w:tc>
      </w:tr>
      <w:tr w:rsidR="00C54AE4" w:rsidRPr="00C54AE4" w:rsidTr="00C54AE4">
        <w:tc>
          <w:tcPr>
            <w:tcW w:w="534" w:type="dxa"/>
          </w:tcPr>
          <w:p w:rsidR="00C54AE4" w:rsidRPr="00820958" w:rsidRDefault="00C54AE4" w:rsidP="00C54AE4">
            <w:pPr>
              <w:jc w:val="both"/>
              <w:rPr>
                <w:rFonts w:ascii="Times New Roman" w:hAnsi="Times New Roman" w:cs="Times New Roman"/>
                <w:color w:val="000000"/>
                <w:sz w:val="20"/>
                <w:szCs w:val="28"/>
              </w:rPr>
            </w:pPr>
            <w:r w:rsidRPr="00820958">
              <w:rPr>
                <w:rFonts w:ascii="Times New Roman" w:hAnsi="Times New Roman" w:cs="Times New Roman"/>
                <w:color w:val="000000"/>
                <w:sz w:val="20"/>
                <w:szCs w:val="28"/>
              </w:rPr>
              <w:t>2</w:t>
            </w:r>
          </w:p>
        </w:tc>
        <w:tc>
          <w:tcPr>
            <w:tcW w:w="3294" w:type="dxa"/>
          </w:tcPr>
          <w:p w:rsidR="00C54AE4" w:rsidRPr="00820958" w:rsidRDefault="00C54AE4" w:rsidP="00C54AE4">
            <w:pPr>
              <w:jc w:val="center"/>
              <w:rPr>
                <w:rFonts w:ascii="Times New Roman" w:hAnsi="Times New Roman" w:cs="Times New Roman"/>
                <w:b/>
                <w:color w:val="000000"/>
                <w:sz w:val="20"/>
                <w:szCs w:val="28"/>
              </w:rPr>
            </w:pPr>
            <w:r w:rsidRPr="00820958">
              <w:rPr>
                <w:rFonts w:ascii="Times New Roman" w:hAnsi="Times New Roman" w:cs="Times New Roman"/>
                <w:b/>
                <w:color w:val="000000"/>
                <w:sz w:val="20"/>
                <w:szCs w:val="28"/>
              </w:rPr>
              <w:t xml:space="preserve">ЗАО УМД </w:t>
            </w:r>
            <w:proofErr w:type="spellStart"/>
            <w:r w:rsidRPr="00820958">
              <w:rPr>
                <w:rFonts w:ascii="Times New Roman" w:hAnsi="Times New Roman" w:cs="Times New Roman"/>
                <w:b/>
                <w:color w:val="000000"/>
                <w:sz w:val="20"/>
                <w:szCs w:val="28"/>
              </w:rPr>
              <w:t>г</w:t>
            </w:r>
            <w:proofErr w:type="gramStart"/>
            <w:r w:rsidRPr="00820958">
              <w:rPr>
                <w:rFonts w:ascii="Times New Roman" w:hAnsi="Times New Roman" w:cs="Times New Roman"/>
                <w:b/>
                <w:color w:val="000000"/>
                <w:sz w:val="20"/>
                <w:szCs w:val="28"/>
              </w:rPr>
              <w:t>.М</w:t>
            </w:r>
            <w:proofErr w:type="gramEnd"/>
            <w:r w:rsidRPr="00820958">
              <w:rPr>
                <w:rFonts w:ascii="Times New Roman" w:hAnsi="Times New Roman" w:cs="Times New Roman"/>
                <w:b/>
                <w:color w:val="000000"/>
                <w:sz w:val="20"/>
                <w:szCs w:val="28"/>
              </w:rPr>
              <w:t>ахачкала</w:t>
            </w:r>
            <w:proofErr w:type="spellEnd"/>
          </w:p>
          <w:p w:rsidR="00C54AE4" w:rsidRPr="00820958" w:rsidRDefault="00C54AE4" w:rsidP="00C54AE4">
            <w:pPr>
              <w:jc w:val="both"/>
              <w:rPr>
                <w:rFonts w:ascii="Times New Roman" w:hAnsi="Times New Roman" w:cs="Times New Roman"/>
                <w:color w:val="000000"/>
                <w:sz w:val="20"/>
                <w:szCs w:val="28"/>
              </w:rPr>
            </w:pPr>
            <w:r w:rsidRPr="00820958">
              <w:rPr>
                <w:rFonts w:ascii="Times New Roman" w:hAnsi="Times New Roman" w:cs="Times New Roman"/>
                <w:color w:val="000000"/>
                <w:sz w:val="20"/>
                <w:szCs w:val="28"/>
              </w:rPr>
              <w:t>Выполнение работ по  благоустройству и ремонту дворовых территорий</w:t>
            </w:r>
          </w:p>
        </w:tc>
        <w:tc>
          <w:tcPr>
            <w:tcW w:w="1914" w:type="dxa"/>
            <w:vAlign w:val="center"/>
          </w:tcPr>
          <w:p w:rsidR="00C54AE4" w:rsidRPr="00820958" w:rsidRDefault="00C54AE4" w:rsidP="00C54AE4">
            <w:pPr>
              <w:jc w:val="center"/>
              <w:rPr>
                <w:rFonts w:ascii="Times New Roman" w:hAnsi="Times New Roman" w:cs="Times New Roman"/>
                <w:color w:val="000000"/>
                <w:sz w:val="20"/>
                <w:szCs w:val="28"/>
              </w:rPr>
            </w:pPr>
            <w:r w:rsidRPr="00820958">
              <w:rPr>
                <w:rFonts w:ascii="Times New Roman" w:hAnsi="Times New Roman" w:cs="Times New Roman"/>
                <w:color w:val="000000"/>
                <w:sz w:val="20"/>
                <w:szCs w:val="28"/>
              </w:rPr>
              <w:t>1885,65</w:t>
            </w:r>
          </w:p>
        </w:tc>
        <w:tc>
          <w:tcPr>
            <w:tcW w:w="1914" w:type="dxa"/>
            <w:vAlign w:val="center"/>
          </w:tcPr>
          <w:p w:rsidR="00C54AE4" w:rsidRPr="00820958" w:rsidRDefault="00C54AE4" w:rsidP="00C54AE4">
            <w:pPr>
              <w:jc w:val="center"/>
              <w:rPr>
                <w:rFonts w:ascii="Times New Roman" w:hAnsi="Times New Roman" w:cs="Times New Roman"/>
                <w:color w:val="000000"/>
                <w:sz w:val="20"/>
                <w:szCs w:val="28"/>
              </w:rPr>
            </w:pPr>
            <w:r w:rsidRPr="00820958">
              <w:rPr>
                <w:rFonts w:ascii="Times New Roman" w:hAnsi="Times New Roman" w:cs="Times New Roman"/>
                <w:color w:val="000000"/>
                <w:sz w:val="20"/>
                <w:szCs w:val="28"/>
              </w:rPr>
              <w:t>2013 год</w:t>
            </w:r>
          </w:p>
        </w:tc>
        <w:tc>
          <w:tcPr>
            <w:tcW w:w="1915" w:type="dxa"/>
            <w:vAlign w:val="center"/>
          </w:tcPr>
          <w:p w:rsidR="00C54AE4" w:rsidRPr="00820958" w:rsidRDefault="00C54AE4" w:rsidP="00C54AE4">
            <w:pPr>
              <w:jc w:val="center"/>
              <w:rPr>
                <w:rFonts w:ascii="Times New Roman" w:hAnsi="Times New Roman" w:cs="Times New Roman"/>
                <w:color w:val="000000"/>
                <w:sz w:val="20"/>
                <w:szCs w:val="28"/>
              </w:rPr>
            </w:pPr>
            <w:r w:rsidRPr="00820958">
              <w:rPr>
                <w:rFonts w:ascii="Times New Roman" w:hAnsi="Times New Roman" w:cs="Times New Roman"/>
                <w:color w:val="000000"/>
                <w:sz w:val="20"/>
                <w:szCs w:val="28"/>
              </w:rPr>
              <w:t xml:space="preserve">08.11.2017г. частично погашена задолженность в сумме 585,0 </w:t>
            </w:r>
            <w:proofErr w:type="spellStart"/>
            <w:r w:rsidRPr="00820958">
              <w:rPr>
                <w:rFonts w:ascii="Times New Roman" w:hAnsi="Times New Roman" w:cs="Times New Roman"/>
                <w:color w:val="000000"/>
                <w:sz w:val="20"/>
                <w:szCs w:val="28"/>
              </w:rPr>
              <w:t>тыс</w:t>
            </w:r>
            <w:proofErr w:type="gramStart"/>
            <w:r w:rsidRPr="00820958">
              <w:rPr>
                <w:rFonts w:ascii="Times New Roman" w:hAnsi="Times New Roman" w:cs="Times New Roman"/>
                <w:color w:val="000000"/>
                <w:sz w:val="20"/>
                <w:szCs w:val="28"/>
              </w:rPr>
              <w:t>.р</w:t>
            </w:r>
            <w:proofErr w:type="gramEnd"/>
            <w:r w:rsidRPr="00820958">
              <w:rPr>
                <w:rFonts w:ascii="Times New Roman" w:hAnsi="Times New Roman" w:cs="Times New Roman"/>
                <w:color w:val="000000"/>
                <w:sz w:val="20"/>
                <w:szCs w:val="28"/>
              </w:rPr>
              <w:t>уб</w:t>
            </w:r>
            <w:proofErr w:type="spellEnd"/>
            <w:r w:rsidRPr="00820958">
              <w:rPr>
                <w:rFonts w:ascii="Times New Roman" w:hAnsi="Times New Roman" w:cs="Times New Roman"/>
                <w:color w:val="000000"/>
                <w:sz w:val="20"/>
                <w:szCs w:val="28"/>
              </w:rPr>
              <w:t>.</w:t>
            </w:r>
          </w:p>
        </w:tc>
      </w:tr>
      <w:tr w:rsidR="00C54AE4" w:rsidRPr="00C54AE4" w:rsidTr="00C54AE4">
        <w:tc>
          <w:tcPr>
            <w:tcW w:w="534" w:type="dxa"/>
          </w:tcPr>
          <w:p w:rsidR="00C54AE4" w:rsidRPr="00820958" w:rsidRDefault="00C54AE4" w:rsidP="00C54AE4">
            <w:pPr>
              <w:jc w:val="both"/>
              <w:rPr>
                <w:rFonts w:ascii="Times New Roman" w:hAnsi="Times New Roman" w:cs="Times New Roman"/>
                <w:color w:val="000000"/>
                <w:sz w:val="20"/>
                <w:szCs w:val="28"/>
              </w:rPr>
            </w:pPr>
            <w:r w:rsidRPr="00820958">
              <w:rPr>
                <w:rFonts w:ascii="Times New Roman" w:hAnsi="Times New Roman" w:cs="Times New Roman"/>
                <w:color w:val="000000"/>
                <w:sz w:val="20"/>
                <w:szCs w:val="28"/>
              </w:rPr>
              <w:t>3</w:t>
            </w:r>
          </w:p>
        </w:tc>
        <w:tc>
          <w:tcPr>
            <w:tcW w:w="3294" w:type="dxa"/>
          </w:tcPr>
          <w:p w:rsidR="00C54AE4" w:rsidRPr="00820958" w:rsidRDefault="00C54AE4" w:rsidP="00C54AE4">
            <w:pPr>
              <w:jc w:val="center"/>
              <w:rPr>
                <w:rFonts w:ascii="Times New Roman" w:hAnsi="Times New Roman" w:cs="Times New Roman"/>
                <w:b/>
                <w:sz w:val="20"/>
              </w:rPr>
            </w:pPr>
            <w:r w:rsidRPr="00820958">
              <w:rPr>
                <w:rFonts w:ascii="Times New Roman" w:hAnsi="Times New Roman" w:cs="Times New Roman"/>
                <w:b/>
                <w:sz w:val="20"/>
              </w:rPr>
              <w:t>ООО «</w:t>
            </w:r>
            <w:proofErr w:type="spellStart"/>
            <w:r w:rsidRPr="00820958">
              <w:rPr>
                <w:rFonts w:ascii="Times New Roman" w:hAnsi="Times New Roman" w:cs="Times New Roman"/>
                <w:b/>
                <w:sz w:val="20"/>
              </w:rPr>
              <w:t>Промстройсервис</w:t>
            </w:r>
            <w:proofErr w:type="spellEnd"/>
            <w:r w:rsidRPr="00820958">
              <w:rPr>
                <w:rFonts w:ascii="Times New Roman" w:hAnsi="Times New Roman" w:cs="Times New Roman"/>
                <w:b/>
                <w:sz w:val="20"/>
              </w:rPr>
              <w:t>»</w:t>
            </w:r>
          </w:p>
          <w:p w:rsidR="00C54AE4" w:rsidRPr="00820958" w:rsidRDefault="00C54AE4" w:rsidP="00C54AE4">
            <w:pPr>
              <w:jc w:val="both"/>
              <w:rPr>
                <w:rFonts w:ascii="Times New Roman" w:hAnsi="Times New Roman" w:cs="Times New Roman"/>
                <w:b/>
                <w:color w:val="000000"/>
                <w:sz w:val="20"/>
                <w:szCs w:val="28"/>
              </w:rPr>
            </w:pPr>
            <w:r w:rsidRPr="00820958">
              <w:rPr>
                <w:rFonts w:ascii="Times New Roman" w:hAnsi="Times New Roman" w:cs="Times New Roman"/>
                <w:sz w:val="20"/>
              </w:rPr>
              <w:t>Выполнение работ по реконструкции и расширению водоочистных сооружений, М\к № 34 от 25.11.2016г.</w:t>
            </w:r>
          </w:p>
        </w:tc>
        <w:tc>
          <w:tcPr>
            <w:tcW w:w="1914" w:type="dxa"/>
            <w:vAlign w:val="center"/>
          </w:tcPr>
          <w:p w:rsidR="00C54AE4" w:rsidRPr="00820958" w:rsidRDefault="00C54AE4" w:rsidP="00C54AE4">
            <w:pPr>
              <w:jc w:val="center"/>
              <w:rPr>
                <w:rFonts w:ascii="Times New Roman" w:hAnsi="Times New Roman" w:cs="Times New Roman"/>
                <w:color w:val="000000"/>
                <w:sz w:val="20"/>
                <w:szCs w:val="28"/>
              </w:rPr>
            </w:pPr>
            <w:r w:rsidRPr="00820958">
              <w:rPr>
                <w:rFonts w:ascii="Times New Roman" w:hAnsi="Times New Roman" w:cs="Times New Roman"/>
                <w:color w:val="000000"/>
                <w:sz w:val="20"/>
                <w:szCs w:val="28"/>
              </w:rPr>
              <w:t>2320,36</w:t>
            </w:r>
          </w:p>
        </w:tc>
        <w:tc>
          <w:tcPr>
            <w:tcW w:w="1914" w:type="dxa"/>
            <w:vAlign w:val="center"/>
          </w:tcPr>
          <w:p w:rsidR="00C54AE4" w:rsidRPr="00820958" w:rsidRDefault="00C54AE4" w:rsidP="00C54AE4">
            <w:pPr>
              <w:jc w:val="center"/>
              <w:rPr>
                <w:rFonts w:ascii="Times New Roman" w:hAnsi="Times New Roman" w:cs="Times New Roman"/>
                <w:color w:val="000000"/>
                <w:sz w:val="20"/>
                <w:szCs w:val="28"/>
              </w:rPr>
            </w:pPr>
            <w:r w:rsidRPr="00820958">
              <w:rPr>
                <w:rFonts w:ascii="Times New Roman" w:hAnsi="Times New Roman" w:cs="Times New Roman"/>
                <w:color w:val="000000"/>
                <w:sz w:val="20"/>
                <w:szCs w:val="28"/>
              </w:rPr>
              <w:t>2016 год</w:t>
            </w:r>
          </w:p>
        </w:tc>
        <w:tc>
          <w:tcPr>
            <w:tcW w:w="1915" w:type="dxa"/>
            <w:vAlign w:val="center"/>
          </w:tcPr>
          <w:p w:rsidR="00C54AE4" w:rsidRPr="00820958" w:rsidRDefault="00C54AE4" w:rsidP="00C54AE4">
            <w:pPr>
              <w:jc w:val="center"/>
              <w:rPr>
                <w:rFonts w:ascii="Times New Roman" w:hAnsi="Times New Roman" w:cs="Times New Roman"/>
                <w:color w:val="000000"/>
                <w:sz w:val="20"/>
                <w:szCs w:val="28"/>
              </w:rPr>
            </w:pPr>
            <w:r w:rsidRPr="00820958">
              <w:rPr>
                <w:rFonts w:ascii="Times New Roman" w:hAnsi="Times New Roman" w:cs="Times New Roman"/>
                <w:color w:val="000000"/>
                <w:sz w:val="20"/>
                <w:szCs w:val="28"/>
              </w:rPr>
              <w:t>17.10.2017г. произведено погашение задолженности в полном объеме</w:t>
            </w:r>
          </w:p>
        </w:tc>
      </w:tr>
      <w:tr w:rsidR="00C54AE4" w:rsidRPr="00C54AE4" w:rsidTr="00C54AE4">
        <w:tc>
          <w:tcPr>
            <w:tcW w:w="534" w:type="dxa"/>
          </w:tcPr>
          <w:p w:rsidR="00C54AE4" w:rsidRPr="00820958" w:rsidRDefault="00C54AE4" w:rsidP="00C54AE4">
            <w:pPr>
              <w:jc w:val="both"/>
              <w:rPr>
                <w:rFonts w:ascii="Times New Roman" w:hAnsi="Times New Roman" w:cs="Times New Roman"/>
                <w:color w:val="000000"/>
                <w:sz w:val="20"/>
                <w:szCs w:val="28"/>
              </w:rPr>
            </w:pPr>
            <w:r w:rsidRPr="00820958">
              <w:rPr>
                <w:rFonts w:ascii="Times New Roman" w:hAnsi="Times New Roman" w:cs="Times New Roman"/>
                <w:color w:val="000000"/>
                <w:sz w:val="20"/>
                <w:szCs w:val="28"/>
              </w:rPr>
              <w:t>4</w:t>
            </w:r>
          </w:p>
        </w:tc>
        <w:tc>
          <w:tcPr>
            <w:tcW w:w="3294" w:type="dxa"/>
          </w:tcPr>
          <w:p w:rsidR="00C54AE4" w:rsidRPr="00820958" w:rsidRDefault="00C54AE4" w:rsidP="00C54AE4">
            <w:pPr>
              <w:jc w:val="center"/>
              <w:rPr>
                <w:rFonts w:ascii="Times New Roman" w:hAnsi="Times New Roman" w:cs="Times New Roman"/>
                <w:b/>
                <w:sz w:val="20"/>
              </w:rPr>
            </w:pPr>
            <w:r w:rsidRPr="00820958">
              <w:rPr>
                <w:rFonts w:ascii="Times New Roman" w:hAnsi="Times New Roman" w:cs="Times New Roman"/>
                <w:b/>
                <w:sz w:val="20"/>
              </w:rPr>
              <w:t>ГАУ РД «Государственная экспертиза проектов»</w:t>
            </w:r>
          </w:p>
          <w:p w:rsidR="00C54AE4" w:rsidRPr="00820958" w:rsidRDefault="00C54AE4" w:rsidP="00C54AE4">
            <w:pPr>
              <w:jc w:val="both"/>
              <w:rPr>
                <w:rFonts w:ascii="Times New Roman" w:hAnsi="Times New Roman" w:cs="Times New Roman"/>
                <w:sz w:val="20"/>
              </w:rPr>
            </w:pPr>
            <w:r w:rsidRPr="00820958">
              <w:rPr>
                <w:rFonts w:ascii="Times New Roman" w:hAnsi="Times New Roman" w:cs="Times New Roman"/>
                <w:sz w:val="20"/>
              </w:rPr>
              <w:t>Дог. 111 от 20.10.2016г. – гос. экс</w:t>
            </w:r>
            <w:proofErr w:type="gramStart"/>
            <w:r w:rsidRPr="00820958">
              <w:rPr>
                <w:rFonts w:ascii="Times New Roman" w:hAnsi="Times New Roman" w:cs="Times New Roman"/>
                <w:sz w:val="20"/>
              </w:rPr>
              <w:t>.</w:t>
            </w:r>
            <w:proofErr w:type="gramEnd"/>
            <w:r w:rsidRPr="00820958">
              <w:rPr>
                <w:rFonts w:ascii="Times New Roman" w:hAnsi="Times New Roman" w:cs="Times New Roman"/>
                <w:sz w:val="20"/>
              </w:rPr>
              <w:t xml:space="preserve"> </w:t>
            </w:r>
            <w:proofErr w:type="gramStart"/>
            <w:r w:rsidRPr="00820958">
              <w:rPr>
                <w:rFonts w:ascii="Times New Roman" w:hAnsi="Times New Roman" w:cs="Times New Roman"/>
                <w:sz w:val="20"/>
              </w:rPr>
              <w:t>п</w:t>
            </w:r>
            <w:proofErr w:type="gramEnd"/>
            <w:r w:rsidRPr="00820958">
              <w:rPr>
                <w:rFonts w:ascii="Times New Roman" w:hAnsi="Times New Roman" w:cs="Times New Roman"/>
                <w:sz w:val="20"/>
              </w:rPr>
              <w:t>роектной документации.</w:t>
            </w:r>
          </w:p>
          <w:p w:rsidR="00C54AE4" w:rsidRPr="00820958" w:rsidRDefault="00C54AE4" w:rsidP="00C54AE4">
            <w:pPr>
              <w:jc w:val="both"/>
              <w:rPr>
                <w:rFonts w:ascii="Times New Roman" w:hAnsi="Times New Roman" w:cs="Times New Roman"/>
                <w:sz w:val="20"/>
              </w:rPr>
            </w:pPr>
          </w:p>
          <w:p w:rsidR="00C54AE4" w:rsidRPr="00820958" w:rsidRDefault="00C54AE4" w:rsidP="00C54AE4">
            <w:pPr>
              <w:jc w:val="both"/>
              <w:rPr>
                <w:rFonts w:ascii="Times New Roman" w:hAnsi="Times New Roman" w:cs="Times New Roman"/>
                <w:sz w:val="20"/>
              </w:rPr>
            </w:pPr>
            <w:r w:rsidRPr="00820958">
              <w:rPr>
                <w:rFonts w:ascii="Times New Roman" w:hAnsi="Times New Roman" w:cs="Times New Roman"/>
                <w:sz w:val="20"/>
              </w:rPr>
              <w:t>Дог.126Д от 20.10.2016г. – гос. экс</w:t>
            </w:r>
            <w:proofErr w:type="gramStart"/>
            <w:r w:rsidRPr="00820958">
              <w:rPr>
                <w:rFonts w:ascii="Times New Roman" w:hAnsi="Times New Roman" w:cs="Times New Roman"/>
                <w:sz w:val="20"/>
              </w:rPr>
              <w:t>.</w:t>
            </w:r>
            <w:proofErr w:type="gramEnd"/>
            <w:r w:rsidRPr="00820958">
              <w:rPr>
                <w:rFonts w:ascii="Times New Roman" w:hAnsi="Times New Roman" w:cs="Times New Roman"/>
                <w:sz w:val="20"/>
              </w:rPr>
              <w:t xml:space="preserve"> </w:t>
            </w:r>
            <w:proofErr w:type="spellStart"/>
            <w:proofErr w:type="gramStart"/>
            <w:r w:rsidRPr="00820958">
              <w:rPr>
                <w:rFonts w:ascii="Times New Roman" w:hAnsi="Times New Roman" w:cs="Times New Roman"/>
                <w:sz w:val="20"/>
              </w:rPr>
              <w:t>д</w:t>
            </w:r>
            <w:proofErr w:type="gramEnd"/>
            <w:r w:rsidRPr="00820958">
              <w:rPr>
                <w:rFonts w:ascii="Times New Roman" w:hAnsi="Times New Roman" w:cs="Times New Roman"/>
                <w:sz w:val="20"/>
              </w:rPr>
              <w:t>ост</w:t>
            </w:r>
            <w:proofErr w:type="spellEnd"/>
            <w:r w:rsidRPr="00820958">
              <w:rPr>
                <w:rFonts w:ascii="Times New Roman" w:hAnsi="Times New Roman" w:cs="Times New Roman"/>
                <w:sz w:val="20"/>
              </w:rPr>
              <w:t xml:space="preserve">. </w:t>
            </w:r>
            <w:proofErr w:type="spellStart"/>
            <w:r w:rsidRPr="00820958">
              <w:rPr>
                <w:rFonts w:ascii="Times New Roman" w:hAnsi="Times New Roman" w:cs="Times New Roman"/>
                <w:sz w:val="20"/>
              </w:rPr>
              <w:t>опред</w:t>
            </w:r>
            <w:proofErr w:type="spellEnd"/>
            <w:r w:rsidRPr="00820958">
              <w:rPr>
                <w:rFonts w:ascii="Times New Roman" w:hAnsi="Times New Roman" w:cs="Times New Roman"/>
                <w:sz w:val="20"/>
              </w:rPr>
              <w:t>. сметной стоимости строительства</w:t>
            </w:r>
          </w:p>
          <w:p w:rsidR="00C54AE4" w:rsidRPr="00820958" w:rsidRDefault="00C54AE4" w:rsidP="00C54AE4">
            <w:pPr>
              <w:jc w:val="center"/>
              <w:rPr>
                <w:rFonts w:ascii="Times New Roman" w:hAnsi="Times New Roman" w:cs="Times New Roman"/>
                <w:sz w:val="20"/>
              </w:rPr>
            </w:pPr>
          </w:p>
        </w:tc>
        <w:tc>
          <w:tcPr>
            <w:tcW w:w="1914" w:type="dxa"/>
          </w:tcPr>
          <w:p w:rsidR="00C54AE4" w:rsidRPr="00820958" w:rsidRDefault="00C54AE4" w:rsidP="00C54AE4">
            <w:pPr>
              <w:jc w:val="center"/>
              <w:rPr>
                <w:rFonts w:ascii="Times New Roman" w:hAnsi="Times New Roman" w:cs="Times New Roman"/>
                <w:color w:val="000000"/>
                <w:sz w:val="20"/>
                <w:szCs w:val="28"/>
              </w:rPr>
            </w:pPr>
          </w:p>
          <w:p w:rsidR="00C54AE4" w:rsidRPr="00820958" w:rsidRDefault="00C54AE4" w:rsidP="00C54AE4">
            <w:pPr>
              <w:jc w:val="center"/>
              <w:rPr>
                <w:rFonts w:ascii="Times New Roman" w:hAnsi="Times New Roman" w:cs="Times New Roman"/>
                <w:color w:val="000000"/>
                <w:sz w:val="20"/>
                <w:szCs w:val="28"/>
              </w:rPr>
            </w:pPr>
          </w:p>
          <w:p w:rsidR="00C54AE4" w:rsidRPr="00820958" w:rsidRDefault="00C54AE4" w:rsidP="00C54AE4">
            <w:pPr>
              <w:jc w:val="center"/>
              <w:rPr>
                <w:rFonts w:ascii="Times New Roman" w:hAnsi="Times New Roman" w:cs="Times New Roman"/>
                <w:color w:val="000000"/>
                <w:sz w:val="20"/>
                <w:szCs w:val="28"/>
              </w:rPr>
            </w:pPr>
          </w:p>
          <w:p w:rsidR="00C54AE4" w:rsidRPr="00820958" w:rsidRDefault="00C54AE4" w:rsidP="00C54AE4">
            <w:pPr>
              <w:jc w:val="center"/>
              <w:rPr>
                <w:rFonts w:ascii="Times New Roman" w:hAnsi="Times New Roman" w:cs="Times New Roman"/>
                <w:color w:val="000000"/>
                <w:sz w:val="20"/>
                <w:szCs w:val="28"/>
              </w:rPr>
            </w:pPr>
            <w:r w:rsidRPr="00820958">
              <w:rPr>
                <w:rFonts w:ascii="Times New Roman" w:hAnsi="Times New Roman" w:cs="Times New Roman"/>
                <w:color w:val="000000"/>
                <w:sz w:val="20"/>
                <w:szCs w:val="28"/>
              </w:rPr>
              <w:t>520,12</w:t>
            </w:r>
          </w:p>
          <w:p w:rsidR="00C54AE4" w:rsidRPr="00820958" w:rsidRDefault="00C54AE4" w:rsidP="00C54AE4">
            <w:pPr>
              <w:jc w:val="center"/>
              <w:rPr>
                <w:rFonts w:ascii="Times New Roman" w:hAnsi="Times New Roman" w:cs="Times New Roman"/>
                <w:color w:val="000000"/>
                <w:sz w:val="20"/>
                <w:szCs w:val="28"/>
              </w:rPr>
            </w:pPr>
          </w:p>
          <w:p w:rsidR="00C54AE4" w:rsidRPr="00820958" w:rsidRDefault="00C54AE4" w:rsidP="00C54AE4">
            <w:pPr>
              <w:jc w:val="center"/>
              <w:rPr>
                <w:rFonts w:ascii="Times New Roman" w:hAnsi="Times New Roman" w:cs="Times New Roman"/>
                <w:color w:val="000000"/>
                <w:sz w:val="20"/>
                <w:szCs w:val="28"/>
              </w:rPr>
            </w:pPr>
          </w:p>
          <w:p w:rsidR="00C54AE4" w:rsidRPr="00820958" w:rsidRDefault="00C54AE4" w:rsidP="00C54AE4">
            <w:pPr>
              <w:jc w:val="center"/>
              <w:rPr>
                <w:rFonts w:ascii="Times New Roman" w:hAnsi="Times New Roman" w:cs="Times New Roman"/>
                <w:color w:val="000000"/>
                <w:sz w:val="20"/>
                <w:szCs w:val="28"/>
              </w:rPr>
            </w:pPr>
            <w:r w:rsidRPr="00820958">
              <w:rPr>
                <w:rFonts w:ascii="Times New Roman" w:hAnsi="Times New Roman" w:cs="Times New Roman"/>
                <w:color w:val="000000"/>
                <w:sz w:val="20"/>
                <w:szCs w:val="28"/>
              </w:rPr>
              <w:t>20,00</w:t>
            </w:r>
          </w:p>
        </w:tc>
        <w:tc>
          <w:tcPr>
            <w:tcW w:w="1914" w:type="dxa"/>
            <w:vAlign w:val="center"/>
          </w:tcPr>
          <w:p w:rsidR="00C54AE4" w:rsidRPr="00820958" w:rsidRDefault="00C54AE4" w:rsidP="00C54AE4">
            <w:pPr>
              <w:jc w:val="center"/>
              <w:rPr>
                <w:rFonts w:ascii="Times New Roman" w:hAnsi="Times New Roman" w:cs="Times New Roman"/>
                <w:color w:val="000000"/>
                <w:sz w:val="20"/>
                <w:szCs w:val="28"/>
              </w:rPr>
            </w:pPr>
            <w:r w:rsidRPr="00820958">
              <w:rPr>
                <w:rFonts w:ascii="Times New Roman" w:hAnsi="Times New Roman" w:cs="Times New Roman"/>
                <w:color w:val="000000"/>
                <w:sz w:val="20"/>
                <w:szCs w:val="28"/>
              </w:rPr>
              <w:t>2016 год</w:t>
            </w:r>
          </w:p>
        </w:tc>
        <w:tc>
          <w:tcPr>
            <w:tcW w:w="1915" w:type="dxa"/>
            <w:vAlign w:val="center"/>
          </w:tcPr>
          <w:p w:rsidR="00C54AE4" w:rsidRPr="00820958" w:rsidRDefault="00C54AE4" w:rsidP="00C54AE4">
            <w:pPr>
              <w:jc w:val="center"/>
              <w:rPr>
                <w:rFonts w:ascii="Times New Roman" w:hAnsi="Times New Roman" w:cs="Times New Roman"/>
                <w:color w:val="000000"/>
                <w:sz w:val="20"/>
                <w:szCs w:val="28"/>
                <w:highlight w:val="yellow"/>
              </w:rPr>
            </w:pPr>
            <w:r w:rsidRPr="00820958">
              <w:rPr>
                <w:rFonts w:ascii="Times New Roman" w:hAnsi="Times New Roman" w:cs="Times New Roman"/>
                <w:color w:val="000000"/>
                <w:sz w:val="20"/>
                <w:szCs w:val="28"/>
              </w:rPr>
              <w:t xml:space="preserve">Обязательства по данным договорам приняты сверх </w:t>
            </w:r>
            <w:proofErr w:type="gramStart"/>
            <w:r w:rsidRPr="00820958">
              <w:rPr>
                <w:rFonts w:ascii="Times New Roman" w:hAnsi="Times New Roman" w:cs="Times New Roman"/>
                <w:color w:val="000000"/>
                <w:sz w:val="20"/>
                <w:szCs w:val="28"/>
              </w:rPr>
              <w:t>предусмотренных</w:t>
            </w:r>
            <w:proofErr w:type="gramEnd"/>
            <w:r w:rsidRPr="00820958">
              <w:rPr>
                <w:rFonts w:ascii="Times New Roman" w:hAnsi="Times New Roman" w:cs="Times New Roman"/>
                <w:color w:val="000000"/>
                <w:sz w:val="20"/>
                <w:szCs w:val="28"/>
              </w:rPr>
              <w:t xml:space="preserve"> ЛБО на 2016 год</w:t>
            </w:r>
          </w:p>
        </w:tc>
      </w:tr>
      <w:tr w:rsidR="00C54AE4" w:rsidRPr="00C54AE4" w:rsidTr="00C54AE4">
        <w:tc>
          <w:tcPr>
            <w:tcW w:w="534" w:type="dxa"/>
          </w:tcPr>
          <w:p w:rsidR="00C54AE4" w:rsidRPr="00C54AE4" w:rsidRDefault="00C54AE4" w:rsidP="00C54AE4">
            <w:pPr>
              <w:jc w:val="both"/>
              <w:rPr>
                <w:rFonts w:ascii="Times New Roman" w:hAnsi="Times New Roman" w:cs="Times New Roman"/>
                <w:color w:val="000000"/>
                <w:sz w:val="24"/>
                <w:szCs w:val="28"/>
              </w:rPr>
            </w:pPr>
          </w:p>
        </w:tc>
        <w:tc>
          <w:tcPr>
            <w:tcW w:w="3294" w:type="dxa"/>
          </w:tcPr>
          <w:p w:rsidR="00C54AE4" w:rsidRPr="00C54AE4" w:rsidRDefault="00C54AE4" w:rsidP="00C54AE4">
            <w:pPr>
              <w:jc w:val="center"/>
              <w:rPr>
                <w:rFonts w:ascii="Times New Roman" w:hAnsi="Times New Roman" w:cs="Times New Roman"/>
                <w:b/>
              </w:rPr>
            </w:pPr>
            <w:r w:rsidRPr="00C54AE4">
              <w:rPr>
                <w:rFonts w:ascii="Times New Roman" w:hAnsi="Times New Roman" w:cs="Times New Roman"/>
                <w:b/>
              </w:rPr>
              <w:t>итого</w:t>
            </w:r>
          </w:p>
        </w:tc>
        <w:tc>
          <w:tcPr>
            <w:tcW w:w="1914" w:type="dxa"/>
          </w:tcPr>
          <w:p w:rsidR="00C54AE4" w:rsidRPr="00C54AE4" w:rsidRDefault="00C54AE4" w:rsidP="00C54AE4">
            <w:pPr>
              <w:jc w:val="center"/>
              <w:rPr>
                <w:rFonts w:ascii="Times New Roman" w:hAnsi="Times New Roman" w:cs="Times New Roman"/>
                <w:b/>
                <w:color w:val="000000"/>
                <w:sz w:val="24"/>
                <w:szCs w:val="28"/>
              </w:rPr>
            </w:pPr>
            <w:r w:rsidRPr="00C54AE4">
              <w:rPr>
                <w:rFonts w:ascii="Times New Roman" w:hAnsi="Times New Roman" w:cs="Times New Roman"/>
                <w:b/>
                <w:color w:val="000000"/>
                <w:sz w:val="24"/>
                <w:szCs w:val="28"/>
              </w:rPr>
              <w:t>4950,4</w:t>
            </w:r>
          </w:p>
        </w:tc>
        <w:tc>
          <w:tcPr>
            <w:tcW w:w="1914" w:type="dxa"/>
            <w:vAlign w:val="center"/>
          </w:tcPr>
          <w:p w:rsidR="00C54AE4" w:rsidRPr="00C54AE4" w:rsidRDefault="00C54AE4" w:rsidP="00C54AE4">
            <w:pPr>
              <w:jc w:val="center"/>
              <w:rPr>
                <w:rFonts w:ascii="Times New Roman" w:hAnsi="Times New Roman" w:cs="Times New Roman"/>
                <w:color w:val="000000"/>
                <w:sz w:val="24"/>
                <w:szCs w:val="28"/>
              </w:rPr>
            </w:pPr>
          </w:p>
        </w:tc>
        <w:tc>
          <w:tcPr>
            <w:tcW w:w="1915" w:type="dxa"/>
            <w:vAlign w:val="center"/>
          </w:tcPr>
          <w:p w:rsidR="00C54AE4" w:rsidRPr="00C54AE4" w:rsidRDefault="00C54AE4" w:rsidP="00C54AE4">
            <w:pPr>
              <w:jc w:val="center"/>
              <w:rPr>
                <w:rFonts w:ascii="Times New Roman" w:hAnsi="Times New Roman" w:cs="Times New Roman"/>
                <w:color w:val="000000"/>
                <w:sz w:val="24"/>
                <w:szCs w:val="28"/>
                <w:highlight w:val="yellow"/>
              </w:rPr>
            </w:pPr>
          </w:p>
        </w:tc>
      </w:tr>
    </w:tbl>
    <w:p w:rsidR="00C54AE4" w:rsidRPr="00820958" w:rsidRDefault="00C54AE4" w:rsidP="00820958">
      <w:pPr>
        <w:spacing w:after="0" w:line="240" w:lineRule="auto"/>
        <w:jc w:val="both"/>
        <w:rPr>
          <w:rFonts w:ascii="Times New Roman" w:hAnsi="Times New Roman" w:cs="Times New Roman"/>
          <w:color w:val="000000"/>
          <w:sz w:val="24"/>
          <w:szCs w:val="24"/>
        </w:rPr>
      </w:pPr>
    </w:p>
    <w:p w:rsidR="00C54AE4" w:rsidRPr="00820958" w:rsidRDefault="00C54AE4" w:rsidP="00820958">
      <w:pPr>
        <w:tabs>
          <w:tab w:val="left" w:pos="4111"/>
        </w:tabs>
        <w:spacing w:after="0" w:line="240" w:lineRule="auto"/>
        <w:ind w:firstLine="426"/>
        <w:jc w:val="both"/>
        <w:rPr>
          <w:rFonts w:ascii="Times New Roman" w:hAnsi="Times New Roman" w:cs="Times New Roman"/>
          <w:sz w:val="24"/>
          <w:szCs w:val="24"/>
        </w:rPr>
      </w:pPr>
      <w:r w:rsidRPr="00820958">
        <w:rPr>
          <w:rFonts w:ascii="Times New Roman" w:hAnsi="Times New Roman" w:cs="Times New Roman"/>
          <w:color w:val="000000"/>
          <w:sz w:val="24"/>
          <w:szCs w:val="24"/>
        </w:rPr>
        <w:t xml:space="preserve">В ходе анализа факторов возникновения просроченной кредиторской задолженности в разрезе контрагентов установлено следующее. </w:t>
      </w:r>
      <w:proofErr w:type="gramStart"/>
      <w:r w:rsidRPr="00820958">
        <w:rPr>
          <w:rFonts w:ascii="Times New Roman" w:hAnsi="Times New Roman" w:cs="Times New Roman"/>
          <w:color w:val="000000"/>
          <w:sz w:val="24"/>
          <w:szCs w:val="24"/>
        </w:rPr>
        <w:t>За администрацией городского округа «город Каспийск» числится просроченная кредиторская задолженности по заключенным контрактам (договорам) перед следующими контрагентами:</w:t>
      </w:r>
      <w:r w:rsidRPr="00820958">
        <w:rPr>
          <w:rFonts w:ascii="Times New Roman" w:hAnsi="Times New Roman" w:cs="Times New Roman"/>
          <w:sz w:val="24"/>
          <w:szCs w:val="24"/>
        </w:rPr>
        <w:t xml:space="preserve"> </w:t>
      </w:r>
      <w:proofErr w:type="gramEnd"/>
    </w:p>
    <w:p w:rsidR="00C54AE4" w:rsidRPr="00820958" w:rsidRDefault="00C54AE4" w:rsidP="00820958">
      <w:pPr>
        <w:tabs>
          <w:tab w:val="left" w:pos="4111"/>
        </w:tabs>
        <w:spacing w:after="0" w:line="240" w:lineRule="auto"/>
        <w:ind w:firstLine="426"/>
        <w:jc w:val="both"/>
        <w:rPr>
          <w:rFonts w:ascii="Times New Roman" w:hAnsi="Times New Roman" w:cs="Times New Roman"/>
          <w:sz w:val="24"/>
          <w:szCs w:val="24"/>
        </w:rPr>
      </w:pPr>
      <w:r w:rsidRPr="00820958">
        <w:rPr>
          <w:rFonts w:ascii="Times New Roman" w:hAnsi="Times New Roman" w:cs="Times New Roman"/>
          <w:sz w:val="24"/>
          <w:szCs w:val="24"/>
        </w:rPr>
        <w:t>-</w:t>
      </w:r>
      <w:r w:rsidRPr="00820958">
        <w:rPr>
          <w:rFonts w:ascii="Times New Roman" w:hAnsi="Times New Roman" w:cs="Times New Roman"/>
          <w:b/>
          <w:sz w:val="24"/>
          <w:szCs w:val="24"/>
        </w:rPr>
        <w:t xml:space="preserve"> ООО «</w:t>
      </w:r>
      <w:proofErr w:type="spellStart"/>
      <w:r w:rsidRPr="00820958">
        <w:rPr>
          <w:rFonts w:ascii="Times New Roman" w:hAnsi="Times New Roman" w:cs="Times New Roman"/>
          <w:b/>
          <w:sz w:val="24"/>
          <w:szCs w:val="24"/>
        </w:rPr>
        <w:t>Промстройсервис</w:t>
      </w:r>
      <w:proofErr w:type="spellEnd"/>
      <w:r w:rsidRPr="00820958">
        <w:rPr>
          <w:rFonts w:ascii="Times New Roman" w:hAnsi="Times New Roman" w:cs="Times New Roman"/>
          <w:b/>
          <w:sz w:val="24"/>
          <w:szCs w:val="24"/>
        </w:rPr>
        <w:t>»</w:t>
      </w:r>
      <w:r w:rsidRPr="00820958">
        <w:rPr>
          <w:rFonts w:ascii="Times New Roman" w:hAnsi="Times New Roman" w:cs="Times New Roman"/>
          <w:sz w:val="24"/>
          <w:szCs w:val="24"/>
        </w:rPr>
        <w:t xml:space="preserve"> - за выполнение работ по реконструкции и расширению водоочистных сооружений, в соответствии  с  муниципальным контрактом №34 от 25.11.2016г. в сумме 2320,3 </w:t>
      </w:r>
      <w:proofErr w:type="spellStart"/>
      <w:r w:rsidRPr="00820958">
        <w:rPr>
          <w:rFonts w:ascii="Times New Roman" w:hAnsi="Times New Roman" w:cs="Times New Roman"/>
          <w:sz w:val="24"/>
          <w:szCs w:val="24"/>
        </w:rPr>
        <w:t>тыс</w:t>
      </w:r>
      <w:proofErr w:type="gramStart"/>
      <w:r w:rsidRPr="00820958">
        <w:rPr>
          <w:rFonts w:ascii="Times New Roman" w:hAnsi="Times New Roman" w:cs="Times New Roman"/>
          <w:sz w:val="24"/>
          <w:szCs w:val="24"/>
        </w:rPr>
        <w:t>.р</w:t>
      </w:r>
      <w:proofErr w:type="gramEnd"/>
      <w:r w:rsidRPr="00820958">
        <w:rPr>
          <w:rFonts w:ascii="Times New Roman" w:hAnsi="Times New Roman" w:cs="Times New Roman"/>
          <w:sz w:val="24"/>
          <w:szCs w:val="24"/>
        </w:rPr>
        <w:t>уб</w:t>
      </w:r>
      <w:proofErr w:type="spellEnd"/>
      <w:r w:rsidRPr="00820958">
        <w:rPr>
          <w:rFonts w:ascii="Times New Roman" w:hAnsi="Times New Roman" w:cs="Times New Roman"/>
          <w:sz w:val="24"/>
          <w:szCs w:val="24"/>
        </w:rPr>
        <w:t>.</w:t>
      </w:r>
      <w:r w:rsidRPr="00820958">
        <w:rPr>
          <w:rFonts w:ascii="Times New Roman" w:hAnsi="Times New Roman" w:cs="Times New Roman"/>
          <w:b/>
          <w:sz w:val="24"/>
          <w:szCs w:val="24"/>
        </w:rPr>
        <w:t xml:space="preserve"> </w:t>
      </w:r>
      <w:r w:rsidRPr="00820958">
        <w:rPr>
          <w:rFonts w:ascii="Times New Roman" w:hAnsi="Times New Roman" w:cs="Times New Roman"/>
          <w:sz w:val="24"/>
          <w:szCs w:val="24"/>
        </w:rPr>
        <w:t xml:space="preserve">Причины образовавшейся просроченной кредиторской задолженности связаны с невыполнение расходных обязательств республиканским бюджетом по субсидиям на </w:t>
      </w:r>
      <w:proofErr w:type="spellStart"/>
      <w:r w:rsidRPr="00820958">
        <w:rPr>
          <w:rFonts w:ascii="Times New Roman" w:hAnsi="Times New Roman" w:cs="Times New Roman"/>
          <w:sz w:val="24"/>
          <w:szCs w:val="24"/>
        </w:rPr>
        <w:t>софинансирование</w:t>
      </w:r>
      <w:proofErr w:type="spellEnd"/>
      <w:r w:rsidRPr="00820958">
        <w:rPr>
          <w:rFonts w:ascii="Times New Roman" w:hAnsi="Times New Roman" w:cs="Times New Roman"/>
          <w:sz w:val="24"/>
          <w:szCs w:val="24"/>
        </w:rPr>
        <w:t xml:space="preserve">   расходных обязательств, возникающих при выполнении полномочий органов местного самоуправления по вопросам местного значения. По состоянию на 17.10.2017 года данная задолженность Администрацией городского округа «город Каспийск» полностью погашена – задолженность ликвидирована.</w:t>
      </w:r>
    </w:p>
    <w:p w:rsidR="00C54AE4" w:rsidRPr="00820958" w:rsidRDefault="00C54AE4" w:rsidP="00820958">
      <w:pPr>
        <w:tabs>
          <w:tab w:val="left" w:pos="4111"/>
        </w:tabs>
        <w:spacing w:after="0" w:line="240" w:lineRule="auto"/>
        <w:ind w:firstLine="426"/>
        <w:jc w:val="both"/>
        <w:rPr>
          <w:rFonts w:ascii="Times New Roman" w:hAnsi="Times New Roman" w:cs="Times New Roman"/>
          <w:color w:val="000000"/>
          <w:sz w:val="24"/>
          <w:szCs w:val="24"/>
        </w:rPr>
      </w:pPr>
      <w:r w:rsidRPr="00820958">
        <w:rPr>
          <w:rFonts w:ascii="Times New Roman" w:hAnsi="Times New Roman" w:cs="Times New Roman"/>
          <w:sz w:val="24"/>
          <w:szCs w:val="24"/>
        </w:rPr>
        <w:t>-</w:t>
      </w:r>
      <w:r w:rsidRPr="00820958">
        <w:rPr>
          <w:rFonts w:ascii="Times New Roman" w:hAnsi="Times New Roman" w:cs="Times New Roman"/>
          <w:b/>
          <w:sz w:val="24"/>
          <w:szCs w:val="24"/>
        </w:rPr>
        <w:t xml:space="preserve"> ООО «Монолит»</w:t>
      </w:r>
      <w:r w:rsidRPr="00820958">
        <w:rPr>
          <w:rFonts w:ascii="Times New Roman" w:hAnsi="Times New Roman" w:cs="Times New Roman"/>
          <w:sz w:val="24"/>
          <w:szCs w:val="24"/>
        </w:rPr>
        <w:t xml:space="preserve"> - 204,3 </w:t>
      </w:r>
      <w:proofErr w:type="spellStart"/>
      <w:r w:rsidRPr="00820958">
        <w:rPr>
          <w:rFonts w:ascii="Times New Roman" w:hAnsi="Times New Roman" w:cs="Times New Roman"/>
          <w:sz w:val="24"/>
          <w:szCs w:val="24"/>
        </w:rPr>
        <w:t>тыс</w:t>
      </w:r>
      <w:proofErr w:type="gramStart"/>
      <w:r w:rsidRPr="00820958">
        <w:rPr>
          <w:rFonts w:ascii="Times New Roman" w:hAnsi="Times New Roman" w:cs="Times New Roman"/>
          <w:sz w:val="24"/>
          <w:szCs w:val="24"/>
        </w:rPr>
        <w:t>.р</w:t>
      </w:r>
      <w:proofErr w:type="gramEnd"/>
      <w:r w:rsidRPr="00820958">
        <w:rPr>
          <w:rFonts w:ascii="Times New Roman" w:hAnsi="Times New Roman" w:cs="Times New Roman"/>
          <w:sz w:val="24"/>
          <w:szCs w:val="24"/>
        </w:rPr>
        <w:t>уб</w:t>
      </w:r>
      <w:proofErr w:type="spellEnd"/>
      <w:r w:rsidRPr="00820958">
        <w:rPr>
          <w:rFonts w:ascii="Times New Roman" w:hAnsi="Times New Roman" w:cs="Times New Roman"/>
          <w:sz w:val="24"/>
          <w:szCs w:val="24"/>
        </w:rPr>
        <w:t xml:space="preserve">. за выполненные работы по строительству </w:t>
      </w:r>
      <w:r w:rsidRPr="00820958">
        <w:rPr>
          <w:rFonts w:ascii="Times New Roman" w:hAnsi="Times New Roman" w:cs="Times New Roman"/>
          <w:color w:val="000000"/>
          <w:sz w:val="24"/>
          <w:szCs w:val="24"/>
        </w:rPr>
        <w:t xml:space="preserve">лечебно-терапевтического корпуса по ул. </w:t>
      </w:r>
      <w:proofErr w:type="spellStart"/>
      <w:r w:rsidRPr="00820958">
        <w:rPr>
          <w:rFonts w:ascii="Times New Roman" w:hAnsi="Times New Roman" w:cs="Times New Roman"/>
          <w:color w:val="000000"/>
          <w:sz w:val="24"/>
          <w:szCs w:val="24"/>
        </w:rPr>
        <w:t>А.Алиева</w:t>
      </w:r>
      <w:proofErr w:type="spellEnd"/>
      <w:r w:rsidRPr="00820958">
        <w:rPr>
          <w:rFonts w:ascii="Times New Roman" w:hAnsi="Times New Roman" w:cs="Times New Roman"/>
          <w:color w:val="000000"/>
          <w:sz w:val="24"/>
          <w:szCs w:val="24"/>
        </w:rPr>
        <w:t xml:space="preserve"> в г. Каспийске, муниципальный контракт №11 от 31.01.2011г. Данная задолженность образовалась из-за отсутствия денежных средств в местном бюджете, вследствие недофинансирования республиканским бюджетом. Данная  задолженность оценивается как невостребованная кредиторская задолженность. </w:t>
      </w:r>
    </w:p>
    <w:p w:rsidR="00C54AE4" w:rsidRPr="00820958" w:rsidRDefault="00C54AE4" w:rsidP="00820958">
      <w:pPr>
        <w:tabs>
          <w:tab w:val="left" w:pos="4111"/>
        </w:tabs>
        <w:spacing w:after="0" w:line="240" w:lineRule="auto"/>
        <w:ind w:firstLine="426"/>
        <w:jc w:val="both"/>
        <w:rPr>
          <w:rFonts w:ascii="Times New Roman" w:hAnsi="Times New Roman" w:cs="Times New Roman"/>
          <w:sz w:val="24"/>
          <w:szCs w:val="24"/>
        </w:rPr>
      </w:pPr>
      <w:r w:rsidRPr="00820958">
        <w:rPr>
          <w:rFonts w:ascii="Times New Roman" w:hAnsi="Times New Roman" w:cs="Times New Roman"/>
          <w:color w:val="000000"/>
          <w:sz w:val="24"/>
          <w:szCs w:val="24"/>
        </w:rPr>
        <w:t>-</w:t>
      </w:r>
      <w:r w:rsidRPr="00820958">
        <w:rPr>
          <w:rFonts w:ascii="Times New Roman" w:hAnsi="Times New Roman" w:cs="Times New Roman"/>
          <w:b/>
          <w:color w:val="000000"/>
          <w:sz w:val="24"/>
          <w:szCs w:val="24"/>
        </w:rPr>
        <w:t xml:space="preserve"> ЗАО «Управление магистральными дорогами </w:t>
      </w:r>
      <w:proofErr w:type="spellStart"/>
      <w:r w:rsidRPr="00820958">
        <w:rPr>
          <w:rFonts w:ascii="Times New Roman" w:hAnsi="Times New Roman" w:cs="Times New Roman"/>
          <w:b/>
          <w:color w:val="000000"/>
          <w:sz w:val="24"/>
          <w:szCs w:val="24"/>
        </w:rPr>
        <w:t>г</w:t>
      </w:r>
      <w:proofErr w:type="gramStart"/>
      <w:r w:rsidRPr="00820958">
        <w:rPr>
          <w:rFonts w:ascii="Times New Roman" w:hAnsi="Times New Roman" w:cs="Times New Roman"/>
          <w:b/>
          <w:color w:val="000000"/>
          <w:sz w:val="24"/>
          <w:szCs w:val="24"/>
        </w:rPr>
        <w:t>.М</w:t>
      </w:r>
      <w:proofErr w:type="gramEnd"/>
      <w:r w:rsidRPr="00820958">
        <w:rPr>
          <w:rFonts w:ascii="Times New Roman" w:hAnsi="Times New Roman" w:cs="Times New Roman"/>
          <w:b/>
          <w:color w:val="000000"/>
          <w:sz w:val="24"/>
          <w:szCs w:val="24"/>
        </w:rPr>
        <w:t>ахачкалы</w:t>
      </w:r>
      <w:proofErr w:type="spellEnd"/>
      <w:r w:rsidRPr="00820958">
        <w:rPr>
          <w:rFonts w:ascii="Times New Roman" w:hAnsi="Times New Roman" w:cs="Times New Roman"/>
          <w:b/>
          <w:color w:val="000000"/>
          <w:sz w:val="24"/>
          <w:szCs w:val="24"/>
        </w:rPr>
        <w:t xml:space="preserve">» </w:t>
      </w:r>
      <w:r w:rsidRPr="00820958">
        <w:rPr>
          <w:rFonts w:ascii="Times New Roman" w:hAnsi="Times New Roman" w:cs="Times New Roman"/>
          <w:color w:val="000000"/>
          <w:sz w:val="24"/>
          <w:szCs w:val="24"/>
        </w:rPr>
        <w:t xml:space="preserve">–  1885,65 </w:t>
      </w:r>
      <w:proofErr w:type="spellStart"/>
      <w:r w:rsidRPr="00820958">
        <w:rPr>
          <w:rFonts w:ascii="Times New Roman" w:hAnsi="Times New Roman" w:cs="Times New Roman"/>
          <w:color w:val="000000"/>
          <w:sz w:val="24"/>
          <w:szCs w:val="24"/>
        </w:rPr>
        <w:t>тыс.руб</w:t>
      </w:r>
      <w:proofErr w:type="spellEnd"/>
      <w:r w:rsidRPr="00820958">
        <w:rPr>
          <w:rFonts w:ascii="Times New Roman" w:hAnsi="Times New Roman" w:cs="Times New Roman"/>
          <w:color w:val="000000"/>
          <w:sz w:val="24"/>
          <w:szCs w:val="24"/>
        </w:rPr>
        <w:t xml:space="preserve">. за выполнение работ по  благоустройству и ремонту дворовых территорий домов по улицам Ленина 18, 19, Советская 17, по муниципальному контракту №52 от 14.08.2013г.  Просроченная кредиторская задолженность сложилась по итогам 2013 года, также из-за отсутствия финансовых средств в бюджете города вследствие </w:t>
      </w:r>
      <w:r w:rsidRPr="00820958">
        <w:rPr>
          <w:rFonts w:ascii="Times New Roman" w:hAnsi="Times New Roman" w:cs="Times New Roman"/>
          <w:sz w:val="24"/>
          <w:szCs w:val="24"/>
        </w:rPr>
        <w:t xml:space="preserve">невыполнение расходных обязательств республиканским бюджетом по субсидиям на </w:t>
      </w:r>
      <w:proofErr w:type="spellStart"/>
      <w:r w:rsidRPr="00820958">
        <w:rPr>
          <w:rFonts w:ascii="Times New Roman" w:hAnsi="Times New Roman" w:cs="Times New Roman"/>
          <w:sz w:val="24"/>
          <w:szCs w:val="24"/>
        </w:rPr>
        <w:t>софинансирование</w:t>
      </w:r>
      <w:proofErr w:type="spellEnd"/>
      <w:r w:rsidRPr="00820958">
        <w:rPr>
          <w:rFonts w:ascii="Times New Roman" w:hAnsi="Times New Roman" w:cs="Times New Roman"/>
          <w:sz w:val="24"/>
          <w:szCs w:val="24"/>
        </w:rPr>
        <w:t xml:space="preserve">   расходных обязательств, возникающих при выполнении полномочий органов местного самоуправления по вопросам местного значения.</w:t>
      </w:r>
    </w:p>
    <w:p w:rsidR="00C54AE4" w:rsidRPr="00820958" w:rsidRDefault="00C54AE4" w:rsidP="00820958">
      <w:pPr>
        <w:tabs>
          <w:tab w:val="left" w:pos="4111"/>
        </w:tabs>
        <w:spacing w:after="0" w:line="240" w:lineRule="auto"/>
        <w:ind w:firstLine="426"/>
        <w:jc w:val="both"/>
        <w:rPr>
          <w:rFonts w:ascii="Times New Roman" w:hAnsi="Times New Roman" w:cs="Times New Roman"/>
          <w:color w:val="000000"/>
          <w:sz w:val="24"/>
          <w:szCs w:val="24"/>
        </w:rPr>
      </w:pPr>
      <w:r w:rsidRPr="00820958">
        <w:rPr>
          <w:rFonts w:ascii="Times New Roman" w:hAnsi="Times New Roman" w:cs="Times New Roman"/>
          <w:sz w:val="24"/>
          <w:szCs w:val="24"/>
        </w:rPr>
        <w:lastRenderedPageBreak/>
        <w:t xml:space="preserve">В связи с неисполнением Заказчиком условий контракта, </w:t>
      </w:r>
      <w:r w:rsidRPr="00820958">
        <w:rPr>
          <w:rFonts w:ascii="Times New Roman" w:hAnsi="Times New Roman" w:cs="Times New Roman"/>
          <w:color w:val="000000"/>
          <w:sz w:val="24"/>
          <w:szCs w:val="24"/>
        </w:rPr>
        <w:t xml:space="preserve">ЗАО «УМД </w:t>
      </w:r>
      <w:proofErr w:type="spellStart"/>
      <w:r w:rsidRPr="00820958">
        <w:rPr>
          <w:rFonts w:ascii="Times New Roman" w:hAnsi="Times New Roman" w:cs="Times New Roman"/>
          <w:color w:val="000000"/>
          <w:sz w:val="24"/>
          <w:szCs w:val="24"/>
        </w:rPr>
        <w:t>г</w:t>
      </w:r>
      <w:proofErr w:type="gramStart"/>
      <w:r w:rsidRPr="00820958">
        <w:rPr>
          <w:rFonts w:ascii="Times New Roman" w:hAnsi="Times New Roman" w:cs="Times New Roman"/>
          <w:color w:val="000000"/>
          <w:sz w:val="24"/>
          <w:szCs w:val="24"/>
        </w:rPr>
        <w:t>.М</w:t>
      </w:r>
      <w:proofErr w:type="gramEnd"/>
      <w:r w:rsidRPr="00820958">
        <w:rPr>
          <w:rFonts w:ascii="Times New Roman" w:hAnsi="Times New Roman" w:cs="Times New Roman"/>
          <w:color w:val="000000"/>
          <w:sz w:val="24"/>
          <w:szCs w:val="24"/>
        </w:rPr>
        <w:t>ахачкалы</w:t>
      </w:r>
      <w:proofErr w:type="spellEnd"/>
      <w:r w:rsidRPr="00820958">
        <w:rPr>
          <w:rFonts w:ascii="Times New Roman" w:hAnsi="Times New Roman" w:cs="Times New Roman"/>
          <w:color w:val="000000"/>
          <w:sz w:val="24"/>
          <w:szCs w:val="24"/>
        </w:rPr>
        <w:t xml:space="preserve">» обратилось в Арбитражный суд РД с иском к Администрации </w:t>
      </w:r>
      <w:r w:rsidRPr="00820958">
        <w:rPr>
          <w:rFonts w:ascii="Times New Roman" w:hAnsi="Times New Roman" w:cs="Times New Roman"/>
          <w:sz w:val="24"/>
          <w:szCs w:val="24"/>
        </w:rPr>
        <w:t xml:space="preserve">городского округа «город Каспийск» о взыскании задолженности. Решением Арбитражного суда РД от 30.07.2015г. дело№А15-970/15 установлено: взыскать с администрации городского округа «город Каспийск» в пользу </w:t>
      </w:r>
      <w:r w:rsidRPr="00820958">
        <w:rPr>
          <w:rFonts w:ascii="Times New Roman" w:hAnsi="Times New Roman" w:cs="Times New Roman"/>
          <w:color w:val="000000"/>
          <w:sz w:val="24"/>
          <w:szCs w:val="24"/>
        </w:rPr>
        <w:t xml:space="preserve">ЗАО «УМД </w:t>
      </w:r>
      <w:proofErr w:type="spellStart"/>
      <w:r w:rsidRPr="00820958">
        <w:rPr>
          <w:rFonts w:ascii="Times New Roman" w:hAnsi="Times New Roman" w:cs="Times New Roman"/>
          <w:color w:val="000000"/>
          <w:sz w:val="24"/>
          <w:szCs w:val="24"/>
        </w:rPr>
        <w:t>г</w:t>
      </w:r>
      <w:proofErr w:type="gramStart"/>
      <w:r w:rsidRPr="00820958">
        <w:rPr>
          <w:rFonts w:ascii="Times New Roman" w:hAnsi="Times New Roman" w:cs="Times New Roman"/>
          <w:color w:val="000000"/>
          <w:sz w:val="24"/>
          <w:szCs w:val="24"/>
        </w:rPr>
        <w:t>.М</w:t>
      </w:r>
      <w:proofErr w:type="gramEnd"/>
      <w:r w:rsidRPr="00820958">
        <w:rPr>
          <w:rFonts w:ascii="Times New Roman" w:hAnsi="Times New Roman" w:cs="Times New Roman"/>
          <w:color w:val="000000"/>
          <w:sz w:val="24"/>
          <w:szCs w:val="24"/>
        </w:rPr>
        <w:t>ахачкалы</w:t>
      </w:r>
      <w:proofErr w:type="spellEnd"/>
      <w:r w:rsidRPr="00820958">
        <w:rPr>
          <w:rFonts w:ascii="Times New Roman" w:hAnsi="Times New Roman" w:cs="Times New Roman"/>
          <w:color w:val="000000"/>
          <w:sz w:val="24"/>
          <w:szCs w:val="24"/>
        </w:rPr>
        <w:t xml:space="preserve">» 1885,65 </w:t>
      </w:r>
      <w:proofErr w:type="spellStart"/>
      <w:r w:rsidRPr="00820958">
        <w:rPr>
          <w:rFonts w:ascii="Times New Roman" w:hAnsi="Times New Roman" w:cs="Times New Roman"/>
          <w:color w:val="000000"/>
          <w:sz w:val="24"/>
          <w:szCs w:val="24"/>
        </w:rPr>
        <w:t>тыс.руб</w:t>
      </w:r>
      <w:proofErr w:type="spellEnd"/>
      <w:r w:rsidRPr="00820958">
        <w:rPr>
          <w:rFonts w:ascii="Times New Roman" w:hAnsi="Times New Roman" w:cs="Times New Roman"/>
          <w:color w:val="000000"/>
          <w:sz w:val="24"/>
          <w:szCs w:val="24"/>
        </w:rPr>
        <w:t xml:space="preserve">. задолженности.  </w:t>
      </w:r>
    </w:p>
    <w:p w:rsidR="00C54AE4" w:rsidRPr="00820958" w:rsidRDefault="00C54AE4" w:rsidP="00820958">
      <w:pPr>
        <w:tabs>
          <w:tab w:val="left" w:pos="4111"/>
        </w:tabs>
        <w:spacing w:after="0" w:line="240" w:lineRule="auto"/>
        <w:ind w:firstLine="426"/>
        <w:jc w:val="both"/>
        <w:rPr>
          <w:rFonts w:ascii="Times New Roman" w:hAnsi="Times New Roman" w:cs="Times New Roman"/>
          <w:color w:val="000000"/>
          <w:sz w:val="24"/>
          <w:szCs w:val="24"/>
        </w:rPr>
      </w:pPr>
      <w:r w:rsidRPr="00820958">
        <w:rPr>
          <w:rFonts w:ascii="Times New Roman" w:hAnsi="Times New Roman" w:cs="Times New Roman"/>
          <w:color w:val="000000"/>
          <w:sz w:val="24"/>
          <w:szCs w:val="24"/>
        </w:rPr>
        <w:t xml:space="preserve">В соответствии с Распоряжением администрации городского округа «город Каспийск» от 01.11.2017г. №329 «О выделении средств из Резервного фонда администрации городского округа «город Каспийск», были выделены средства в сумме 585,0 </w:t>
      </w:r>
      <w:proofErr w:type="spellStart"/>
      <w:r w:rsidRPr="00820958">
        <w:rPr>
          <w:rFonts w:ascii="Times New Roman" w:hAnsi="Times New Roman" w:cs="Times New Roman"/>
          <w:color w:val="000000"/>
          <w:sz w:val="24"/>
          <w:szCs w:val="24"/>
        </w:rPr>
        <w:t>тыс</w:t>
      </w:r>
      <w:proofErr w:type="gramStart"/>
      <w:r w:rsidRPr="00820958">
        <w:rPr>
          <w:rFonts w:ascii="Times New Roman" w:hAnsi="Times New Roman" w:cs="Times New Roman"/>
          <w:color w:val="000000"/>
          <w:sz w:val="24"/>
          <w:szCs w:val="24"/>
        </w:rPr>
        <w:t>.р</w:t>
      </w:r>
      <w:proofErr w:type="gramEnd"/>
      <w:r w:rsidRPr="00820958">
        <w:rPr>
          <w:rFonts w:ascii="Times New Roman" w:hAnsi="Times New Roman" w:cs="Times New Roman"/>
          <w:color w:val="000000"/>
          <w:sz w:val="24"/>
          <w:szCs w:val="24"/>
        </w:rPr>
        <w:t>уб</w:t>
      </w:r>
      <w:proofErr w:type="spellEnd"/>
      <w:r w:rsidRPr="00820958">
        <w:rPr>
          <w:rFonts w:ascii="Times New Roman" w:hAnsi="Times New Roman" w:cs="Times New Roman"/>
          <w:color w:val="000000"/>
          <w:sz w:val="24"/>
          <w:szCs w:val="24"/>
        </w:rPr>
        <w:t xml:space="preserve">. на частичное погашение задолженности 2013 года. Так, 08.11.2017г. вышеуказанные средства были перечислены ЗАО «УМД </w:t>
      </w:r>
      <w:proofErr w:type="spellStart"/>
      <w:r w:rsidRPr="00820958">
        <w:rPr>
          <w:rFonts w:ascii="Times New Roman" w:hAnsi="Times New Roman" w:cs="Times New Roman"/>
          <w:color w:val="000000"/>
          <w:sz w:val="24"/>
          <w:szCs w:val="24"/>
        </w:rPr>
        <w:t>г</w:t>
      </w:r>
      <w:proofErr w:type="gramStart"/>
      <w:r w:rsidRPr="00820958">
        <w:rPr>
          <w:rFonts w:ascii="Times New Roman" w:hAnsi="Times New Roman" w:cs="Times New Roman"/>
          <w:color w:val="000000"/>
          <w:sz w:val="24"/>
          <w:szCs w:val="24"/>
        </w:rPr>
        <w:t>.М</w:t>
      </w:r>
      <w:proofErr w:type="gramEnd"/>
      <w:r w:rsidRPr="00820958">
        <w:rPr>
          <w:rFonts w:ascii="Times New Roman" w:hAnsi="Times New Roman" w:cs="Times New Roman"/>
          <w:color w:val="000000"/>
          <w:sz w:val="24"/>
          <w:szCs w:val="24"/>
        </w:rPr>
        <w:t>ахачкалы</w:t>
      </w:r>
      <w:proofErr w:type="spellEnd"/>
      <w:r w:rsidRPr="00820958">
        <w:rPr>
          <w:rFonts w:ascii="Times New Roman" w:hAnsi="Times New Roman" w:cs="Times New Roman"/>
          <w:color w:val="000000"/>
          <w:sz w:val="24"/>
          <w:szCs w:val="24"/>
        </w:rPr>
        <w:t xml:space="preserve">», сумма просроченной задолженности снизилась до 1300,65 </w:t>
      </w:r>
      <w:proofErr w:type="spellStart"/>
      <w:r w:rsidRPr="00820958">
        <w:rPr>
          <w:rFonts w:ascii="Times New Roman" w:hAnsi="Times New Roman" w:cs="Times New Roman"/>
          <w:color w:val="000000"/>
          <w:sz w:val="24"/>
          <w:szCs w:val="24"/>
        </w:rPr>
        <w:t>тыс.руб</w:t>
      </w:r>
      <w:proofErr w:type="spellEnd"/>
      <w:r w:rsidRPr="00820958">
        <w:rPr>
          <w:rFonts w:ascii="Times New Roman" w:hAnsi="Times New Roman" w:cs="Times New Roman"/>
          <w:color w:val="000000"/>
          <w:sz w:val="24"/>
          <w:szCs w:val="24"/>
        </w:rPr>
        <w:t>.</w:t>
      </w:r>
    </w:p>
    <w:p w:rsidR="00C54AE4" w:rsidRPr="00820958" w:rsidRDefault="00C54AE4" w:rsidP="00820958">
      <w:pPr>
        <w:tabs>
          <w:tab w:val="left" w:pos="4111"/>
        </w:tabs>
        <w:spacing w:after="0" w:line="240" w:lineRule="auto"/>
        <w:ind w:firstLine="426"/>
        <w:jc w:val="both"/>
        <w:rPr>
          <w:rFonts w:ascii="Times New Roman" w:hAnsi="Times New Roman" w:cs="Times New Roman"/>
          <w:b/>
          <w:sz w:val="24"/>
          <w:szCs w:val="24"/>
        </w:rPr>
      </w:pPr>
      <w:r w:rsidRPr="00820958">
        <w:rPr>
          <w:rFonts w:ascii="Times New Roman" w:hAnsi="Times New Roman" w:cs="Times New Roman"/>
          <w:sz w:val="24"/>
          <w:szCs w:val="24"/>
        </w:rPr>
        <w:t>-</w:t>
      </w:r>
      <w:r w:rsidRPr="00820958">
        <w:rPr>
          <w:rFonts w:ascii="Times New Roman" w:hAnsi="Times New Roman" w:cs="Times New Roman"/>
          <w:b/>
          <w:sz w:val="24"/>
          <w:szCs w:val="24"/>
        </w:rPr>
        <w:t xml:space="preserve"> ГАУ РД «Государственная экспертиза проектов» - </w:t>
      </w:r>
    </w:p>
    <w:p w:rsidR="00C54AE4" w:rsidRPr="00820958" w:rsidRDefault="00C54AE4" w:rsidP="00820958">
      <w:pPr>
        <w:tabs>
          <w:tab w:val="left" w:pos="4111"/>
        </w:tabs>
        <w:spacing w:after="0" w:line="240" w:lineRule="auto"/>
        <w:ind w:firstLine="426"/>
        <w:jc w:val="both"/>
        <w:rPr>
          <w:rFonts w:ascii="Times New Roman" w:hAnsi="Times New Roman" w:cs="Times New Roman"/>
          <w:sz w:val="24"/>
          <w:szCs w:val="24"/>
        </w:rPr>
      </w:pPr>
      <w:r w:rsidRPr="00820958">
        <w:rPr>
          <w:rFonts w:ascii="Times New Roman" w:hAnsi="Times New Roman" w:cs="Times New Roman"/>
          <w:sz w:val="24"/>
          <w:szCs w:val="24"/>
        </w:rPr>
        <w:t xml:space="preserve">по договору № 111 от 20.10.2016г. – государственная экспертиза проектной документации – 520,1 </w:t>
      </w:r>
      <w:proofErr w:type="spellStart"/>
      <w:r w:rsidRPr="00820958">
        <w:rPr>
          <w:rFonts w:ascii="Times New Roman" w:hAnsi="Times New Roman" w:cs="Times New Roman"/>
          <w:sz w:val="24"/>
          <w:szCs w:val="24"/>
        </w:rPr>
        <w:t>тыс</w:t>
      </w:r>
      <w:proofErr w:type="gramStart"/>
      <w:r w:rsidRPr="00820958">
        <w:rPr>
          <w:rFonts w:ascii="Times New Roman" w:hAnsi="Times New Roman" w:cs="Times New Roman"/>
          <w:sz w:val="24"/>
          <w:szCs w:val="24"/>
        </w:rPr>
        <w:t>.р</w:t>
      </w:r>
      <w:proofErr w:type="gramEnd"/>
      <w:r w:rsidRPr="00820958">
        <w:rPr>
          <w:rFonts w:ascii="Times New Roman" w:hAnsi="Times New Roman" w:cs="Times New Roman"/>
          <w:sz w:val="24"/>
          <w:szCs w:val="24"/>
        </w:rPr>
        <w:t>уб</w:t>
      </w:r>
      <w:proofErr w:type="spellEnd"/>
      <w:r w:rsidRPr="00820958">
        <w:rPr>
          <w:rFonts w:ascii="Times New Roman" w:hAnsi="Times New Roman" w:cs="Times New Roman"/>
          <w:sz w:val="24"/>
          <w:szCs w:val="24"/>
        </w:rPr>
        <w:t xml:space="preserve">.; </w:t>
      </w:r>
    </w:p>
    <w:p w:rsidR="00C54AE4" w:rsidRPr="00820958" w:rsidRDefault="00C54AE4" w:rsidP="00820958">
      <w:pPr>
        <w:tabs>
          <w:tab w:val="left" w:pos="4111"/>
        </w:tabs>
        <w:spacing w:after="0" w:line="240" w:lineRule="auto"/>
        <w:ind w:firstLine="426"/>
        <w:jc w:val="both"/>
        <w:rPr>
          <w:rFonts w:ascii="Times New Roman" w:hAnsi="Times New Roman" w:cs="Times New Roman"/>
          <w:sz w:val="24"/>
          <w:szCs w:val="24"/>
        </w:rPr>
      </w:pPr>
      <w:r w:rsidRPr="00820958">
        <w:rPr>
          <w:rFonts w:ascii="Times New Roman" w:hAnsi="Times New Roman" w:cs="Times New Roman"/>
          <w:sz w:val="24"/>
          <w:szCs w:val="24"/>
        </w:rPr>
        <w:t xml:space="preserve">по договору №126Д от 20.10.2016г. – государственная экспертиза достоверности определения сметной стоимости строительства – 20,0 </w:t>
      </w:r>
      <w:proofErr w:type="spellStart"/>
      <w:r w:rsidRPr="00820958">
        <w:rPr>
          <w:rFonts w:ascii="Times New Roman" w:hAnsi="Times New Roman" w:cs="Times New Roman"/>
          <w:sz w:val="24"/>
          <w:szCs w:val="24"/>
        </w:rPr>
        <w:t>тыс</w:t>
      </w:r>
      <w:proofErr w:type="gramStart"/>
      <w:r w:rsidRPr="00820958">
        <w:rPr>
          <w:rFonts w:ascii="Times New Roman" w:hAnsi="Times New Roman" w:cs="Times New Roman"/>
          <w:sz w:val="24"/>
          <w:szCs w:val="24"/>
        </w:rPr>
        <w:t>.р</w:t>
      </w:r>
      <w:proofErr w:type="gramEnd"/>
      <w:r w:rsidRPr="00820958">
        <w:rPr>
          <w:rFonts w:ascii="Times New Roman" w:hAnsi="Times New Roman" w:cs="Times New Roman"/>
          <w:sz w:val="24"/>
          <w:szCs w:val="24"/>
        </w:rPr>
        <w:t>уб</w:t>
      </w:r>
      <w:proofErr w:type="spellEnd"/>
      <w:r w:rsidRPr="00820958">
        <w:rPr>
          <w:rFonts w:ascii="Times New Roman" w:hAnsi="Times New Roman" w:cs="Times New Roman"/>
          <w:sz w:val="24"/>
          <w:szCs w:val="24"/>
        </w:rPr>
        <w:t>.</w:t>
      </w:r>
    </w:p>
    <w:p w:rsidR="00C54AE4" w:rsidRPr="00820958" w:rsidRDefault="00C54AE4" w:rsidP="00820958">
      <w:pPr>
        <w:tabs>
          <w:tab w:val="left" w:pos="4111"/>
        </w:tabs>
        <w:spacing w:after="0" w:line="240" w:lineRule="auto"/>
        <w:jc w:val="both"/>
        <w:rPr>
          <w:rFonts w:ascii="Times New Roman" w:hAnsi="Times New Roman" w:cs="Times New Roman"/>
          <w:color w:val="000000"/>
          <w:sz w:val="24"/>
          <w:szCs w:val="24"/>
        </w:rPr>
      </w:pPr>
      <w:r w:rsidRPr="00820958">
        <w:rPr>
          <w:rFonts w:ascii="Times New Roman" w:hAnsi="Times New Roman" w:cs="Times New Roman"/>
          <w:color w:val="000000"/>
          <w:sz w:val="24"/>
          <w:szCs w:val="24"/>
        </w:rPr>
        <w:t>Образование задолженности по данным договорам объясняется тем, что в бюджете на 2016 год не были предусмотрены средства на выполнение данных работ, т.е. обязательства по данным договорам приняты сверх доведенных лимитов бюджетных обязательств на 2016 год.</w:t>
      </w:r>
    </w:p>
    <w:p w:rsidR="00C54AE4" w:rsidRPr="00820958" w:rsidRDefault="00C54AE4" w:rsidP="00820958">
      <w:pPr>
        <w:tabs>
          <w:tab w:val="left" w:pos="4111"/>
        </w:tabs>
        <w:spacing w:line="240" w:lineRule="auto"/>
        <w:ind w:firstLine="426"/>
        <w:jc w:val="both"/>
        <w:rPr>
          <w:rFonts w:ascii="Times New Roman" w:hAnsi="Times New Roman" w:cs="Times New Roman"/>
          <w:color w:val="000000"/>
          <w:sz w:val="24"/>
          <w:szCs w:val="24"/>
        </w:rPr>
      </w:pPr>
      <w:r w:rsidRPr="00820958">
        <w:rPr>
          <w:rFonts w:ascii="Times New Roman" w:hAnsi="Times New Roman" w:cs="Times New Roman"/>
          <w:color w:val="000000"/>
          <w:sz w:val="24"/>
          <w:szCs w:val="24"/>
        </w:rPr>
        <w:t xml:space="preserve">Таким образом, на сегодняшний день сумма просроченной кредиторской задолженности Администрации городского округа «город Каспийск» по заключенным контрактам (договорам) снизилась с 4950,4 </w:t>
      </w:r>
      <w:proofErr w:type="spellStart"/>
      <w:r w:rsidRPr="00820958">
        <w:rPr>
          <w:rFonts w:ascii="Times New Roman" w:hAnsi="Times New Roman" w:cs="Times New Roman"/>
          <w:color w:val="000000"/>
          <w:sz w:val="24"/>
          <w:szCs w:val="24"/>
        </w:rPr>
        <w:t>тыс</w:t>
      </w:r>
      <w:proofErr w:type="gramStart"/>
      <w:r w:rsidRPr="00820958">
        <w:rPr>
          <w:rFonts w:ascii="Times New Roman" w:hAnsi="Times New Roman" w:cs="Times New Roman"/>
          <w:color w:val="000000"/>
          <w:sz w:val="24"/>
          <w:szCs w:val="24"/>
        </w:rPr>
        <w:t>.р</w:t>
      </w:r>
      <w:proofErr w:type="gramEnd"/>
      <w:r w:rsidRPr="00820958">
        <w:rPr>
          <w:rFonts w:ascii="Times New Roman" w:hAnsi="Times New Roman" w:cs="Times New Roman"/>
          <w:color w:val="000000"/>
          <w:sz w:val="24"/>
          <w:szCs w:val="24"/>
        </w:rPr>
        <w:t>уб</w:t>
      </w:r>
      <w:proofErr w:type="spellEnd"/>
      <w:r w:rsidRPr="00820958">
        <w:rPr>
          <w:rFonts w:ascii="Times New Roman" w:hAnsi="Times New Roman" w:cs="Times New Roman"/>
          <w:color w:val="000000"/>
          <w:sz w:val="24"/>
          <w:szCs w:val="24"/>
        </w:rPr>
        <w:t xml:space="preserve">. до 2045,1 </w:t>
      </w:r>
      <w:proofErr w:type="spellStart"/>
      <w:r w:rsidRPr="00820958">
        <w:rPr>
          <w:rFonts w:ascii="Times New Roman" w:hAnsi="Times New Roman" w:cs="Times New Roman"/>
          <w:color w:val="000000"/>
          <w:sz w:val="24"/>
          <w:szCs w:val="24"/>
        </w:rPr>
        <w:t>тыс.руб</w:t>
      </w:r>
      <w:proofErr w:type="spellEnd"/>
      <w:r w:rsidRPr="00820958">
        <w:rPr>
          <w:rFonts w:ascii="Times New Roman" w:hAnsi="Times New Roman" w:cs="Times New Roman"/>
          <w:color w:val="000000"/>
          <w:sz w:val="24"/>
          <w:szCs w:val="24"/>
        </w:rPr>
        <w:t>.</w:t>
      </w:r>
    </w:p>
    <w:p w:rsidR="005810E0" w:rsidRPr="00820958" w:rsidRDefault="00575E39" w:rsidP="0019706B">
      <w:pPr>
        <w:spacing w:after="0" w:line="240" w:lineRule="auto"/>
        <w:ind w:firstLine="426"/>
        <w:jc w:val="both"/>
        <w:rPr>
          <w:rFonts w:ascii="Times New Roman" w:hAnsi="Times New Roman" w:cs="Times New Roman"/>
          <w:sz w:val="24"/>
          <w:szCs w:val="24"/>
        </w:rPr>
      </w:pPr>
      <w:r w:rsidRPr="0087791E">
        <w:rPr>
          <w:rFonts w:ascii="Times New Roman" w:hAnsi="Times New Roman" w:cs="Times New Roman"/>
          <w:b/>
          <w:sz w:val="28"/>
          <w:szCs w:val="26"/>
        </w:rPr>
        <w:t>5</w:t>
      </w:r>
      <w:r>
        <w:rPr>
          <w:rFonts w:ascii="Times New Roman" w:hAnsi="Times New Roman" w:cs="Times New Roman"/>
          <w:b/>
          <w:sz w:val="26"/>
          <w:szCs w:val="26"/>
        </w:rPr>
        <w:t xml:space="preserve">.  </w:t>
      </w:r>
      <w:r w:rsidR="005810E0" w:rsidRPr="00820958">
        <w:rPr>
          <w:rFonts w:ascii="Times New Roman" w:hAnsi="Times New Roman" w:cs="Times New Roman"/>
          <w:sz w:val="24"/>
          <w:szCs w:val="24"/>
        </w:rPr>
        <w:t xml:space="preserve">В соответствии с Требованием Прокуратуры города Каспийска от 16.11.2017г. №02-06-2017, Контрольно-счетной комиссией  муниципального образования городской округ «город Каспийск» проведена </w:t>
      </w:r>
      <w:r w:rsidR="005810E0" w:rsidRPr="0079020E">
        <w:rPr>
          <w:rFonts w:ascii="Times New Roman" w:hAnsi="Times New Roman" w:cs="Times New Roman"/>
          <w:b/>
          <w:sz w:val="24"/>
          <w:szCs w:val="24"/>
        </w:rPr>
        <w:t>проверка своевременного начисления и выплаты пособий по социальному страхованию</w:t>
      </w:r>
      <w:r w:rsidR="005810E0" w:rsidRPr="00820958">
        <w:rPr>
          <w:rFonts w:ascii="Times New Roman" w:hAnsi="Times New Roman" w:cs="Times New Roman"/>
          <w:sz w:val="24"/>
          <w:szCs w:val="24"/>
        </w:rPr>
        <w:t xml:space="preserve"> по учреждениям, обслуживаемым МКУ «ЦБ администрации ГО «</w:t>
      </w:r>
      <w:proofErr w:type="spellStart"/>
      <w:r w:rsidR="005810E0" w:rsidRPr="00820958">
        <w:rPr>
          <w:rFonts w:ascii="Times New Roman" w:hAnsi="Times New Roman" w:cs="Times New Roman"/>
          <w:sz w:val="24"/>
          <w:szCs w:val="24"/>
        </w:rPr>
        <w:t>г</w:t>
      </w:r>
      <w:proofErr w:type="gramStart"/>
      <w:r w:rsidR="005810E0" w:rsidRPr="00820958">
        <w:rPr>
          <w:rFonts w:ascii="Times New Roman" w:hAnsi="Times New Roman" w:cs="Times New Roman"/>
          <w:sz w:val="24"/>
          <w:szCs w:val="24"/>
        </w:rPr>
        <w:t>.К</w:t>
      </w:r>
      <w:proofErr w:type="gramEnd"/>
      <w:r w:rsidR="005810E0" w:rsidRPr="00820958">
        <w:rPr>
          <w:rFonts w:ascii="Times New Roman" w:hAnsi="Times New Roman" w:cs="Times New Roman"/>
          <w:sz w:val="24"/>
          <w:szCs w:val="24"/>
        </w:rPr>
        <w:t>аспийска</w:t>
      </w:r>
      <w:proofErr w:type="spellEnd"/>
      <w:r w:rsidR="005810E0" w:rsidRPr="00820958">
        <w:rPr>
          <w:rFonts w:ascii="Times New Roman" w:hAnsi="Times New Roman" w:cs="Times New Roman"/>
          <w:sz w:val="24"/>
          <w:szCs w:val="24"/>
        </w:rPr>
        <w:t xml:space="preserve">» за 11 месяцев 2017 года. </w:t>
      </w:r>
    </w:p>
    <w:p w:rsidR="005810E0" w:rsidRPr="00820958" w:rsidRDefault="005810E0" w:rsidP="00820958">
      <w:pPr>
        <w:spacing w:after="0" w:line="240" w:lineRule="auto"/>
        <w:ind w:firstLine="426"/>
        <w:jc w:val="both"/>
        <w:rPr>
          <w:rFonts w:ascii="Times New Roman" w:hAnsi="Times New Roman" w:cs="Times New Roman"/>
          <w:sz w:val="24"/>
          <w:szCs w:val="24"/>
        </w:rPr>
      </w:pPr>
      <w:r w:rsidRPr="00820958">
        <w:rPr>
          <w:rFonts w:ascii="Times New Roman" w:hAnsi="Times New Roman" w:cs="Times New Roman"/>
          <w:sz w:val="24"/>
          <w:szCs w:val="24"/>
        </w:rPr>
        <w:t xml:space="preserve">Ведение бухгалтерского, налогового учета и отчетности, финансово-хозяйственной деятельности муниципальных образовательных учреждений городского округа «город Каспийск», в соответствии с требованиями действующего законодательства РФ, осуществляется муниципальным казенным учреждением «Централизованная бухгалтерия администрации городского округа «город Каспийск», на основании договоров на бухгалтерское обслуживание. </w:t>
      </w:r>
    </w:p>
    <w:p w:rsidR="005810E0" w:rsidRPr="00820958" w:rsidRDefault="005810E0" w:rsidP="00820958">
      <w:pPr>
        <w:spacing w:after="0" w:line="240" w:lineRule="auto"/>
        <w:ind w:firstLine="426"/>
        <w:jc w:val="both"/>
        <w:rPr>
          <w:rFonts w:ascii="Times New Roman" w:eastAsia="Times New Roman" w:hAnsi="Times New Roman" w:cs="Times New Roman"/>
          <w:color w:val="000000"/>
          <w:sz w:val="24"/>
          <w:szCs w:val="24"/>
          <w:lang w:eastAsia="ru-RU"/>
        </w:rPr>
      </w:pPr>
      <w:r w:rsidRPr="00820958">
        <w:rPr>
          <w:rFonts w:ascii="Times New Roman" w:hAnsi="Times New Roman" w:cs="Times New Roman"/>
          <w:sz w:val="24"/>
          <w:szCs w:val="24"/>
        </w:rPr>
        <w:t xml:space="preserve">В ходе проверки своевременного начисления и выплаты предусмотренных законом государственных пособий по социальному страхованию (пособия по временной нетрудоспособности, </w:t>
      </w:r>
      <w:r w:rsidRPr="00820958">
        <w:rPr>
          <w:rFonts w:ascii="Times New Roman" w:eastAsia="Times New Roman" w:hAnsi="Times New Roman" w:cs="Times New Roman"/>
          <w:color w:val="000000"/>
          <w:sz w:val="24"/>
          <w:szCs w:val="24"/>
          <w:lang w:eastAsia="ru-RU"/>
        </w:rPr>
        <w:t>по беременности и родам, единовременное пособие при рождении ребенка, ежемесячное пособие по уходу за ребенком) установлено, что  по состоянию на 1 декабря 2017 года по образовательным учреждениям, обслуживаемым МКУ «ЦБ администрации ГО «</w:t>
      </w:r>
      <w:proofErr w:type="spellStart"/>
      <w:r w:rsidRPr="00820958">
        <w:rPr>
          <w:rFonts w:ascii="Times New Roman" w:eastAsia="Times New Roman" w:hAnsi="Times New Roman" w:cs="Times New Roman"/>
          <w:color w:val="000000"/>
          <w:sz w:val="24"/>
          <w:szCs w:val="24"/>
          <w:lang w:eastAsia="ru-RU"/>
        </w:rPr>
        <w:t>г</w:t>
      </w:r>
      <w:proofErr w:type="gramStart"/>
      <w:r w:rsidRPr="00820958">
        <w:rPr>
          <w:rFonts w:ascii="Times New Roman" w:eastAsia="Times New Roman" w:hAnsi="Times New Roman" w:cs="Times New Roman"/>
          <w:color w:val="000000"/>
          <w:sz w:val="24"/>
          <w:szCs w:val="24"/>
          <w:lang w:eastAsia="ru-RU"/>
        </w:rPr>
        <w:t>.К</w:t>
      </w:r>
      <w:proofErr w:type="gramEnd"/>
      <w:r w:rsidRPr="00820958">
        <w:rPr>
          <w:rFonts w:ascii="Times New Roman" w:eastAsia="Times New Roman" w:hAnsi="Times New Roman" w:cs="Times New Roman"/>
          <w:color w:val="000000"/>
          <w:sz w:val="24"/>
          <w:szCs w:val="24"/>
          <w:lang w:eastAsia="ru-RU"/>
        </w:rPr>
        <w:t>аспийск</w:t>
      </w:r>
      <w:proofErr w:type="spellEnd"/>
      <w:r w:rsidRPr="00820958">
        <w:rPr>
          <w:rFonts w:ascii="Times New Roman" w:eastAsia="Times New Roman" w:hAnsi="Times New Roman" w:cs="Times New Roman"/>
          <w:color w:val="000000"/>
          <w:sz w:val="24"/>
          <w:szCs w:val="24"/>
          <w:lang w:eastAsia="ru-RU"/>
        </w:rPr>
        <w:t>», имеется задолженность по выплате пособий за 2-й и 3-й квартал 2017 года.</w:t>
      </w:r>
    </w:p>
    <w:p w:rsidR="005810E0" w:rsidRPr="00820958" w:rsidRDefault="005810E0" w:rsidP="00820958">
      <w:pPr>
        <w:spacing w:after="0" w:line="240" w:lineRule="auto"/>
        <w:ind w:firstLine="426"/>
        <w:jc w:val="both"/>
        <w:rPr>
          <w:rFonts w:ascii="Times New Roman" w:eastAsia="Times New Roman" w:hAnsi="Times New Roman" w:cs="Times New Roman"/>
          <w:color w:val="000000"/>
          <w:sz w:val="24"/>
          <w:szCs w:val="24"/>
          <w:lang w:eastAsia="ru-RU"/>
        </w:rPr>
      </w:pPr>
      <w:r w:rsidRPr="00820958">
        <w:rPr>
          <w:rFonts w:ascii="Times New Roman" w:eastAsia="Times New Roman" w:hAnsi="Times New Roman" w:cs="Times New Roman"/>
          <w:color w:val="000000"/>
          <w:sz w:val="24"/>
          <w:szCs w:val="24"/>
          <w:lang w:eastAsia="ru-RU"/>
        </w:rPr>
        <w:t xml:space="preserve">Общая сумма задолженности по 33 муниципальным учреждениям за 2-й квартал 2017г. составляла 4 150,9 </w:t>
      </w:r>
      <w:proofErr w:type="spellStart"/>
      <w:r w:rsidRPr="00820958">
        <w:rPr>
          <w:rFonts w:ascii="Times New Roman" w:eastAsia="Times New Roman" w:hAnsi="Times New Roman" w:cs="Times New Roman"/>
          <w:color w:val="000000"/>
          <w:sz w:val="24"/>
          <w:szCs w:val="24"/>
          <w:lang w:eastAsia="ru-RU"/>
        </w:rPr>
        <w:t>тыс</w:t>
      </w:r>
      <w:proofErr w:type="gramStart"/>
      <w:r w:rsidRPr="00820958">
        <w:rPr>
          <w:rFonts w:ascii="Times New Roman" w:eastAsia="Times New Roman" w:hAnsi="Times New Roman" w:cs="Times New Roman"/>
          <w:color w:val="000000"/>
          <w:sz w:val="24"/>
          <w:szCs w:val="24"/>
          <w:lang w:eastAsia="ru-RU"/>
        </w:rPr>
        <w:t>.р</w:t>
      </w:r>
      <w:proofErr w:type="gramEnd"/>
      <w:r w:rsidRPr="00820958">
        <w:rPr>
          <w:rFonts w:ascii="Times New Roman" w:eastAsia="Times New Roman" w:hAnsi="Times New Roman" w:cs="Times New Roman"/>
          <w:color w:val="000000"/>
          <w:sz w:val="24"/>
          <w:szCs w:val="24"/>
          <w:lang w:eastAsia="ru-RU"/>
        </w:rPr>
        <w:t>уб</w:t>
      </w:r>
      <w:proofErr w:type="spellEnd"/>
      <w:r w:rsidRPr="00820958">
        <w:rPr>
          <w:rFonts w:ascii="Times New Roman" w:eastAsia="Times New Roman" w:hAnsi="Times New Roman" w:cs="Times New Roman"/>
          <w:color w:val="000000"/>
          <w:sz w:val="24"/>
          <w:szCs w:val="24"/>
          <w:lang w:eastAsia="ru-RU"/>
        </w:rPr>
        <w:t xml:space="preserve">., а по итогам 3-го квартала задолженность 36 учреждений увеличилась до 8 179,9 </w:t>
      </w:r>
      <w:proofErr w:type="spellStart"/>
      <w:r w:rsidRPr="00820958">
        <w:rPr>
          <w:rFonts w:ascii="Times New Roman" w:eastAsia="Times New Roman" w:hAnsi="Times New Roman" w:cs="Times New Roman"/>
          <w:color w:val="000000"/>
          <w:sz w:val="24"/>
          <w:szCs w:val="24"/>
          <w:lang w:eastAsia="ru-RU"/>
        </w:rPr>
        <w:t>тыс.руб</w:t>
      </w:r>
      <w:proofErr w:type="spellEnd"/>
      <w:r w:rsidRPr="00820958">
        <w:rPr>
          <w:rFonts w:ascii="Times New Roman" w:eastAsia="Times New Roman" w:hAnsi="Times New Roman" w:cs="Times New Roman"/>
          <w:color w:val="000000"/>
          <w:sz w:val="24"/>
          <w:szCs w:val="24"/>
          <w:lang w:eastAsia="ru-RU"/>
        </w:rPr>
        <w:t>. (реестр в разрезе учреждений прилагается).</w:t>
      </w:r>
    </w:p>
    <w:p w:rsidR="005810E0" w:rsidRPr="00820958" w:rsidRDefault="005810E0" w:rsidP="00820958">
      <w:pPr>
        <w:spacing w:after="0" w:line="240" w:lineRule="auto"/>
        <w:ind w:firstLine="426"/>
        <w:jc w:val="both"/>
        <w:rPr>
          <w:rFonts w:ascii="Times New Roman" w:hAnsi="Times New Roman" w:cs="Times New Roman"/>
          <w:sz w:val="24"/>
          <w:szCs w:val="24"/>
        </w:rPr>
      </w:pPr>
      <w:r w:rsidRPr="00820958">
        <w:rPr>
          <w:rFonts w:ascii="Times New Roman" w:hAnsi="Times New Roman" w:cs="Times New Roman"/>
          <w:sz w:val="24"/>
          <w:szCs w:val="24"/>
        </w:rPr>
        <w:t>Задолженность образовалась в связи с тем, что организации выплачивают страховое обеспечение (пособия) застрахованным лицам в счет уплаты страховых взносов в ФСС РФ, которых недостаточно для выплаты всех расходов по социальному страхованию.</w:t>
      </w:r>
    </w:p>
    <w:p w:rsidR="005810E0" w:rsidRPr="00820958" w:rsidRDefault="005810E0" w:rsidP="00820958">
      <w:pPr>
        <w:spacing w:after="0" w:line="240" w:lineRule="auto"/>
        <w:ind w:firstLine="426"/>
        <w:jc w:val="both"/>
        <w:rPr>
          <w:rFonts w:ascii="Times New Roman" w:hAnsi="Times New Roman" w:cs="Times New Roman"/>
          <w:bCs/>
          <w:i/>
          <w:color w:val="000000"/>
          <w:szCs w:val="24"/>
        </w:rPr>
      </w:pPr>
      <w:r w:rsidRPr="00820958">
        <w:rPr>
          <w:rFonts w:ascii="Times New Roman" w:hAnsi="Times New Roman" w:cs="Times New Roman"/>
          <w:bCs/>
          <w:i/>
          <w:color w:val="000000"/>
          <w:szCs w:val="24"/>
        </w:rPr>
        <w:t>Сумма страховых взносов на обязательное социальное страхование на случай временной нетрудоспособности и в связи с материнством, подлежащая уплате в ФСС РФ, подлежит уменьшению плательщиками страховых взносов на сумму произведенных ими расходов на выплату обязательного страхового обеспечения. Такой порядок установлен:</w:t>
      </w:r>
    </w:p>
    <w:p w:rsidR="005810E0" w:rsidRPr="00820958" w:rsidRDefault="005810E0" w:rsidP="00820958">
      <w:pPr>
        <w:spacing w:after="0" w:line="240" w:lineRule="auto"/>
        <w:ind w:firstLine="426"/>
        <w:jc w:val="both"/>
        <w:rPr>
          <w:rFonts w:ascii="Times New Roman" w:hAnsi="Times New Roman" w:cs="Times New Roman"/>
          <w:bCs/>
          <w:i/>
          <w:color w:val="000000"/>
          <w:szCs w:val="24"/>
        </w:rPr>
      </w:pPr>
      <w:r w:rsidRPr="00820958">
        <w:rPr>
          <w:rFonts w:ascii="Times New Roman" w:hAnsi="Times New Roman" w:cs="Times New Roman"/>
          <w:bCs/>
          <w:i/>
          <w:color w:val="000000"/>
          <w:szCs w:val="24"/>
        </w:rPr>
        <w:lastRenderedPageBreak/>
        <w:t>— в части 2 статьи 4.6 Федерального закона от 29.12. 2006 № 255-ФЗ (далее — Закон № 255-ФЗ);</w:t>
      </w:r>
    </w:p>
    <w:p w:rsidR="005810E0" w:rsidRPr="00820958" w:rsidRDefault="005810E0" w:rsidP="00820958">
      <w:pPr>
        <w:spacing w:after="0" w:line="240" w:lineRule="auto"/>
        <w:ind w:firstLine="426"/>
        <w:jc w:val="both"/>
        <w:rPr>
          <w:rFonts w:ascii="Times New Roman" w:hAnsi="Times New Roman" w:cs="Times New Roman"/>
          <w:i/>
          <w:color w:val="000000"/>
          <w:szCs w:val="24"/>
        </w:rPr>
      </w:pPr>
      <w:r w:rsidRPr="00820958">
        <w:rPr>
          <w:rFonts w:ascii="Times New Roman" w:hAnsi="Times New Roman" w:cs="Times New Roman"/>
          <w:bCs/>
          <w:i/>
          <w:color w:val="000000"/>
          <w:szCs w:val="24"/>
        </w:rPr>
        <w:t>— части 2 статьи 15 Федерального закона от 24.07.2009 № 212ФЗ (далее — Закон № 212-ФЗ).</w:t>
      </w:r>
    </w:p>
    <w:p w:rsidR="005810E0" w:rsidRPr="00820958" w:rsidRDefault="005810E0" w:rsidP="00820958">
      <w:pPr>
        <w:spacing w:after="0" w:line="240" w:lineRule="auto"/>
        <w:ind w:firstLine="426"/>
        <w:jc w:val="both"/>
        <w:textAlignment w:val="top"/>
        <w:rPr>
          <w:rFonts w:ascii="Times New Roman" w:hAnsi="Times New Roman" w:cs="Times New Roman"/>
          <w:color w:val="000000"/>
          <w:spacing w:val="-2"/>
          <w:sz w:val="24"/>
          <w:szCs w:val="24"/>
        </w:rPr>
      </w:pPr>
      <w:r w:rsidRPr="00820958">
        <w:rPr>
          <w:rFonts w:ascii="Times New Roman" w:hAnsi="Times New Roman" w:cs="Times New Roman"/>
          <w:bCs/>
          <w:color w:val="000000"/>
          <w:sz w:val="24"/>
          <w:szCs w:val="24"/>
        </w:rPr>
        <w:t xml:space="preserve">Так, сумма начисленных пособий существенно превышает сумму страховых взносов, начисленных за отчетный период. В данном случае, страхователи должны </w:t>
      </w:r>
      <w:r w:rsidRPr="00820958">
        <w:rPr>
          <w:rFonts w:ascii="Times New Roman" w:hAnsi="Times New Roman" w:cs="Times New Roman"/>
          <w:color w:val="000000"/>
          <w:sz w:val="24"/>
          <w:szCs w:val="24"/>
        </w:rPr>
        <w:t xml:space="preserve">обратиться за выделением средств, необходимых для выплаты пособий в региональное отделение ФСС РФ по РД в установленном законом порядке. </w:t>
      </w:r>
      <w:r w:rsidRPr="00820958">
        <w:rPr>
          <w:rFonts w:ascii="Times New Roman" w:hAnsi="Times New Roman" w:cs="Times New Roman"/>
          <w:sz w:val="24"/>
          <w:szCs w:val="24"/>
        </w:rPr>
        <w:t xml:space="preserve">Подать заявление о выделении необходимых средств на выплату страхового обеспечения с приложением всех необходимых документов, </w:t>
      </w:r>
      <w:r w:rsidRPr="00820958">
        <w:rPr>
          <w:rFonts w:ascii="Times New Roman" w:hAnsi="Times New Roman" w:cs="Times New Roman"/>
          <w:color w:val="000000"/>
          <w:spacing w:val="-2"/>
          <w:sz w:val="24"/>
          <w:szCs w:val="24"/>
        </w:rPr>
        <w:t>подтверждающих обоснованность и правильность расходов по обязательному социальному страхованию.</w:t>
      </w:r>
    </w:p>
    <w:p w:rsidR="005810E0" w:rsidRPr="00820958" w:rsidRDefault="005810E0" w:rsidP="00820958">
      <w:pPr>
        <w:spacing w:after="0" w:line="240" w:lineRule="auto"/>
        <w:ind w:firstLine="426"/>
        <w:jc w:val="both"/>
        <w:textAlignment w:val="top"/>
        <w:rPr>
          <w:rFonts w:ascii="Times New Roman" w:hAnsi="Times New Roman" w:cs="Times New Roman"/>
          <w:bCs/>
          <w:i/>
          <w:color w:val="000000"/>
          <w:szCs w:val="24"/>
        </w:rPr>
      </w:pPr>
      <w:r w:rsidRPr="00820958">
        <w:rPr>
          <w:rFonts w:ascii="Times New Roman" w:hAnsi="Times New Roman" w:cs="Times New Roman"/>
          <w:bCs/>
          <w:i/>
          <w:color w:val="000000"/>
          <w:szCs w:val="24"/>
        </w:rPr>
        <w:t>Порядок взаиморасчетов между страхователем и ФСС РФ регулируется:</w:t>
      </w:r>
    </w:p>
    <w:p w:rsidR="005810E0" w:rsidRPr="00820958" w:rsidRDefault="005810E0" w:rsidP="00820958">
      <w:pPr>
        <w:spacing w:after="0" w:line="240" w:lineRule="auto"/>
        <w:ind w:firstLine="426"/>
        <w:jc w:val="both"/>
        <w:textAlignment w:val="top"/>
        <w:rPr>
          <w:rFonts w:ascii="Times New Roman" w:hAnsi="Times New Roman" w:cs="Times New Roman"/>
          <w:bCs/>
          <w:i/>
          <w:color w:val="000000"/>
          <w:szCs w:val="24"/>
        </w:rPr>
      </w:pPr>
      <w:r w:rsidRPr="00820958">
        <w:rPr>
          <w:rFonts w:ascii="Times New Roman" w:hAnsi="Times New Roman" w:cs="Times New Roman"/>
          <w:bCs/>
          <w:i/>
          <w:color w:val="000000"/>
          <w:szCs w:val="24"/>
        </w:rPr>
        <w:t>— статьей 26 Федерального закона от 24.07.2009 №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Эти же правила применяются в отношении зачета (возврата) сумм излишне уплаченных пеней и штрафов;</w:t>
      </w:r>
    </w:p>
    <w:p w:rsidR="005810E0" w:rsidRPr="00820958" w:rsidRDefault="005810E0" w:rsidP="00820958">
      <w:pPr>
        <w:spacing w:after="0" w:line="240" w:lineRule="auto"/>
        <w:ind w:firstLine="426"/>
        <w:jc w:val="both"/>
        <w:textAlignment w:val="top"/>
        <w:rPr>
          <w:rFonts w:ascii="Times New Roman" w:hAnsi="Times New Roman" w:cs="Times New Roman"/>
          <w:i/>
          <w:color w:val="000000"/>
          <w:szCs w:val="24"/>
        </w:rPr>
      </w:pPr>
      <w:r w:rsidRPr="00820958">
        <w:rPr>
          <w:rFonts w:ascii="Times New Roman" w:hAnsi="Times New Roman" w:cs="Times New Roman"/>
          <w:bCs/>
          <w:i/>
          <w:color w:val="000000"/>
          <w:szCs w:val="24"/>
        </w:rPr>
        <w:t>— отдельными нормами Федерального закона от 29.12.2006 № 255-ФЗ «Об обязательном социальном страховании на случай временной нетрудоспособности и в связи с материнством».</w:t>
      </w:r>
    </w:p>
    <w:p w:rsidR="005810E0" w:rsidRPr="00820958" w:rsidRDefault="005810E0" w:rsidP="00820958">
      <w:pPr>
        <w:spacing w:after="0" w:line="240" w:lineRule="auto"/>
        <w:ind w:firstLine="426"/>
        <w:jc w:val="both"/>
        <w:textAlignment w:val="top"/>
        <w:rPr>
          <w:rFonts w:ascii="Times New Roman" w:hAnsi="Times New Roman" w:cs="Times New Roman"/>
          <w:sz w:val="24"/>
          <w:szCs w:val="24"/>
        </w:rPr>
      </w:pPr>
      <w:r w:rsidRPr="00820958">
        <w:rPr>
          <w:rFonts w:ascii="Times New Roman" w:hAnsi="Times New Roman" w:cs="Times New Roman"/>
          <w:sz w:val="24"/>
          <w:szCs w:val="24"/>
        </w:rPr>
        <w:t>По итогам второго квартала по всем муниципальным образовательным организациям были направлены заявления о выделении необходимых средств на выплату страхового обеспечения в ГУ-РО ФСС РФ по РД.              ГУ-РО ФСС РФ по РД погасило задолженность за 2-й квартал только по МК</w:t>
      </w:r>
      <w:proofErr w:type="gramStart"/>
      <w:r w:rsidRPr="00820958">
        <w:rPr>
          <w:rFonts w:ascii="Times New Roman" w:hAnsi="Times New Roman" w:cs="Times New Roman"/>
          <w:sz w:val="24"/>
          <w:szCs w:val="24"/>
        </w:rPr>
        <w:t>С(</w:t>
      </w:r>
      <w:proofErr w:type="gramEnd"/>
      <w:r w:rsidRPr="00820958">
        <w:rPr>
          <w:rFonts w:ascii="Times New Roman" w:hAnsi="Times New Roman" w:cs="Times New Roman"/>
          <w:sz w:val="24"/>
          <w:szCs w:val="24"/>
        </w:rPr>
        <w:t>К)ОУ «С(К)ОШ№10 (</w:t>
      </w:r>
      <w:r w:rsidRPr="00820958">
        <w:rPr>
          <w:rFonts w:ascii="Times New Roman" w:hAnsi="Times New Roman" w:cs="Times New Roman"/>
          <w:sz w:val="24"/>
          <w:szCs w:val="24"/>
          <w:lang w:val="en-US"/>
        </w:rPr>
        <w:t>VIII</w:t>
      </w:r>
      <w:r w:rsidRPr="00820958">
        <w:rPr>
          <w:rFonts w:ascii="Times New Roman" w:hAnsi="Times New Roman" w:cs="Times New Roman"/>
          <w:sz w:val="24"/>
          <w:szCs w:val="24"/>
        </w:rPr>
        <w:t xml:space="preserve"> вида)». По остальным муниципальным образовательным организациям средства не выделены.</w:t>
      </w:r>
    </w:p>
    <w:p w:rsidR="005810E0" w:rsidRPr="00820958" w:rsidRDefault="005810E0" w:rsidP="00820958">
      <w:pPr>
        <w:spacing w:after="0" w:line="240" w:lineRule="auto"/>
        <w:ind w:firstLine="426"/>
        <w:jc w:val="both"/>
        <w:textAlignment w:val="top"/>
        <w:rPr>
          <w:rFonts w:ascii="Times New Roman" w:hAnsi="Times New Roman" w:cs="Times New Roman"/>
          <w:sz w:val="24"/>
          <w:szCs w:val="24"/>
        </w:rPr>
      </w:pPr>
      <w:r w:rsidRPr="00820958">
        <w:rPr>
          <w:rFonts w:ascii="Times New Roman" w:hAnsi="Times New Roman" w:cs="Times New Roman"/>
          <w:sz w:val="24"/>
          <w:szCs w:val="24"/>
        </w:rPr>
        <w:t>По итогам третьего квартала также были направлены письма в ГУ-РО ФСС РФ по РД о выделении средств. Средства до настоящего времени не выделены.</w:t>
      </w:r>
    </w:p>
    <w:p w:rsidR="005810E0" w:rsidRPr="00820958" w:rsidRDefault="005810E0" w:rsidP="00820958">
      <w:pPr>
        <w:spacing w:after="0" w:line="240" w:lineRule="auto"/>
        <w:ind w:firstLine="426"/>
        <w:jc w:val="both"/>
        <w:textAlignment w:val="top"/>
        <w:rPr>
          <w:rFonts w:ascii="Times New Roman" w:hAnsi="Times New Roman" w:cs="Times New Roman"/>
          <w:sz w:val="24"/>
          <w:szCs w:val="24"/>
        </w:rPr>
      </w:pPr>
      <w:r w:rsidRPr="00820958">
        <w:rPr>
          <w:rFonts w:ascii="Times New Roman" w:hAnsi="Times New Roman" w:cs="Times New Roman"/>
          <w:sz w:val="24"/>
          <w:szCs w:val="24"/>
        </w:rPr>
        <w:t xml:space="preserve">ГУ-РО ФСС РФ по РД задержку выделения средств объясняет тем, что их уполномоченные представители в городе Каспийске не успевают проводить проверку документов, которые подтверждают обоснованность и верность расходов на выплаты. </w:t>
      </w:r>
    </w:p>
    <w:p w:rsidR="005810E0" w:rsidRPr="00820958" w:rsidRDefault="005810E0" w:rsidP="00AC69BC">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lang w:eastAsia="ru-RU"/>
        </w:rPr>
      </w:pPr>
      <w:proofErr w:type="gramStart"/>
      <w:r w:rsidRPr="00820958">
        <w:rPr>
          <w:rFonts w:ascii="Times New Roman" w:eastAsia="Times New Roman" w:hAnsi="Times New Roman" w:cs="Times New Roman"/>
          <w:color w:val="000000"/>
          <w:sz w:val="24"/>
          <w:szCs w:val="24"/>
          <w:lang w:eastAsia="ru-RU"/>
        </w:rPr>
        <w:t xml:space="preserve">По общему правилу перечислить страхователю необходимые средства на выплату страхового обеспечения </w:t>
      </w:r>
      <w:r w:rsidRPr="00820958">
        <w:rPr>
          <w:rFonts w:ascii="Times New Roman" w:eastAsia="Times New Roman" w:hAnsi="Times New Roman" w:cs="Times New Roman"/>
          <w:sz w:val="24"/>
          <w:szCs w:val="24"/>
          <w:lang w:eastAsia="ru-RU"/>
        </w:rPr>
        <w:t xml:space="preserve">ГУ-РО </w:t>
      </w:r>
      <w:r w:rsidRPr="00820958">
        <w:rPr>
          <w:rFonts w:ascii="Times New Roman" w:eastAsia="Times New Roman" w:hAnsi="Times New Roman" w:cs="Times New Roman"/>
          <w:color w:val="000000"/>
          <w:sz w:val="24"/>
          <w:szCs w:val="24"/>
          <w:lang w:eastAsia="ru-RU"/>
        </w:rPr>
        <w:t>ФСС РФ по РД должно в течение 10 календарных дней с даты представления последним необходимых документов (</w:t>
      </w:r>
      <w:r w:rsidRPr="00820958">
        <w:rPr>
          <w:rFonts w:ascii="Times New Roman" w:eastAsia="Times New Roman" w:hAnsi="Times New Roman" w:cs="Times New Roman"/>
          <w:color w:val="000000"/>
          <w:sz w:val="24"/>
          <w:szCs w:val="24"/>
          <w:bdr w:val="none" w:sz="0" w:space="0" w:color="auto" w:frame="1"/>
          <w:lang w:eastAsia="ru-RU"/>
        </w:rPr>
        <w:t>ч. 3 ст. 4.6 Закона № 255-ФЗ</w:t>
      </w:r>
      <w:r w:rsidRPr="00820958">
        <w:rPr>
          <w:rFonts w:ascii="Times New Roman" w:eastAsia="Times New Roman" w:hAnsi="Times New Roman" w:cs="Times New Roman"/>
          <w:color w:val="000000"/>
          <w:sz w:val="24"/>
          <w:szCs w:val="24"/>
          <w:lang w:eastAsia="ru-RU"/>
        </w:rPr>
        <w:t xml:space="preserve">), за исключением случаев, указанных в ч. 4 ст. 4.6 </w:t>
      </w:r>
      <w:r w:rsidRPr="00820958">
        <w:rPr>
          <w:rFonts w:ascii="Times New Roman" w:eastAsia="Times New Roman" w:hAnsi="Times New Roman" w:cs="Times New Roman"/>
          <w:color w:val="000000"/>
          <w:sz w:val="24"/>
          <w:szCs w:val="24"/>
          <w:bdr w:val="none" w:sz="0" w:space="0" w:color="auto" w:frame="1"/>
          <w:lang w:eastAsia="ru-RU"/>
        </w:rPr>
        <w:t>Закона № 255-ФЗ, а именно в случае принятия решения о проведении проверки правильности и обоснованности расходов страхователя на</w:t>
      </w:r>
      <w:proofErr w:type="gramEnd"/>
      <w:r w:rsidRPr="00820958">
        <w:rPr>
          <w:rFonts w:ascii="Times New Roman" w:eastAsia="Times New Roman" w:hAnsi="Times New Roman" w:cs="Times New Roman"/>
          <w:color w:val="000000"/>
          <w:sz w:val="24"/>
          <w:szCs w:val="24"/>
          <w:bdr w:val="none" w:sz="0" w:space="0" w:color="auto" w:frame="1"/>
          <w:lang w:eastAsia="ru-RU"/>
        </w:rPr>
        <w:t xml:space="preserve"> выплату страхового обеспечения</w:t>
      </w:r>
      <w:r w:rsidRPr="00820958">
        <w:rPr>
          <w:rFonts w:ascii="Times New Roman" w:eastAsia="Times New Roman" w:hAnsi="Times New Roman" w:cs="Times New Roman"/>
          <w:color w:val="000000"/>
          <w:sz w:val="24"/>
          <w:szCs w:val="24"/>
          <w:lang w:eastAsia="ru-RU"/>
        </w:rPr>
        <w:t xml:space="preserve"> (камеральной либо выездной проверки).</w:t>
      </w:r>
    </w:p>
    <w:p w:rsidR="005810E0" w:rsidRPr="00820958" w:rsidRDefault="005810E0" w:rsidP="00AC69BC">
      <w:pPr>
        <w:shd w:val="clear" w:color="auto" w:fill="FFFFFF"/>
        <w:spacing w:after="0" w:line="240" w:lineRule="auto"/>
        <w:ind w:firstLine="426"/>
        <w:jc w:val="both"/>
        <w:outlineLvl w:val="0"/>
        <w:rPr>
          <w:rFonts w:ascii="Times New Roman" w:hAnsi="Times New Roman" w:cs="Times New Roman"/>
          <w:bCs/>
          <w:sz w:val="24"/>
          <w:szCs w:val="24"/>
        </w:rPr>
      </w:pPr>
      <w:r w:rsidRPr="00820958">
        <w:rPr>
          <w:rFonts w:ascii="Times New Roman" w:hAnsi="Times New Roman" w:cs="Times New Roman"/>
          <w:sz w:val="24"/>
          <w:szCs w:val="24"/>
        </w:rPr>
        <w:t xml:space="preserve">В настоящее время, в соответствии с Федеральным законом от 29.12.2006г. №255-ФЗ </w:t>
      </w:r>
      <w:r w:rsidRPr="00820958">
        <w:rPr>
          <w:rFonts w:ascii="Times New Roman" w:hAnsi="Times New Roman" w:cs="Times New Roman"/>
          <w:bCs/>
          <w:sz w:val="24"/>
          <w:szCs w:val="24"/>
          <w:shd w:val="clear" w:color="auto" w:fill="FFFFFF"/>
        </w:rPr>
        <w:t xml:space="preserve">"Об обязательном социальном страховании на случай временной нетрудоспособности и в связи с материнством", Государственное учреждение – региональное отделение Фонда социального страхования  РФ по РД, проводит выездную проверку, </w:t>
      </w:r>
      <w:r w:rsidRPr="00820958">
        <w:rPr>
          <w:rFonts w:ascii="Times New Roman" w:hAnsi="Times New Roman" w:cs="Times New Roman"/>
          <w:sz w:val="24"/>
          <w:szCs w:val="24"/>
        </w:rPr>
        <w:t>в связи с обращением страхователя за выделением средств. По результатам данной проверки ожидается поступление необходимых средств на выплату страхового обеспечения.</w:t>
      </w:r>
    </w:p>
    <w:p w:rsidR="005810E0" w:rsidRPr="00820958" w:rsidRDefault="005810E0" w:rsidP="00820958">
      <w:pPr>
        <w:spacing w:after="0" w:line="240" w:lineRule="auto"/>
        <w:ind w:firstLine="426"/>
        <w:jc w:val="both"/>
        <w:rPr>
          <w:rFonts w:ascii="Times New Roman" w:hAnsi="Times New Roman" w:cs="Times New Roman"/>
          <w:sz w:val="24"/>
          <w:szCs w:val="24"/>
          <w:shd w:val="clear" w:color="auto" w:fill="FFFFFF"/>
        </w:rPr>
      </w:pPr>
      <w:r w:rsidRPr="00820958">
        <w:rPr>
          <w:rFonts w:ascii="Times New Roman" w:hAnsi="Times New Roman" w:cs="Times New Roman"/>
          <w:sz w:val="24"/>
          <w:szCs w:val="24"/>
          <w:shd w:val="clear" w:color="auto" w:fill="FFFFFF"/>
        </w:rPr>
        <w:t>На основании ст. ст. 6,8 Федерального закона от 19.05.1995 № 81-ФЗ «О государственных пособиях гражданам, имеющим детей» пособие по беременности и родам  гражданам, подлежащим обязательному социальному страхованию назначается и выплачивается по месту работы.</w:t>
      </w:r>
    </w:p>
    <w:p w:rsidR="005810E0" w:rsidRPr="00820958" w:rsidRDefault="005810E0" w:rsidP="00820958">
      <w:pPr>
        <w:spacing w:after="0" w:line="240" w:lineRule="auto"/>
        <w:ind w:firstLine="426"/>
        <w:jc w:val="both"/>
        <w:rPr>
          <w:rFonts w:ascii="Times New Roman" w:hAnsi="Times New Roman" w:cs="Times New Roman"/>
          <w:sz w:val="24"/>
          <w:szCs w:val="24"/>
          <w:shd w:val="clear" w:color="auto" w:fill="FFFFFF"/>
        </w:rPr>
      </w:pPr>
      <w:r w:rsidRPr="00820958">
        <w:rPr>
          <w:rFonts w:ascii="Times New Roman" w:hAnsi="Times New Roman" w:cs="Times New Roman"/>
          <w:sz w:val="24"/>
          <w:szCs w:val="24"/>
          <w:shd w:val="clear" w:color="auto" w:fill="FFFFFF"/>
        </w:rPr>
        <w:t>Согласно п. 10 Положения о Фонде социального страхования Российской Федерации, утвержденного постановлением Правительства Российской Федерации от 12.02.1994г. №101, выплата пособий по социальному страхованию осуществляется через бухгалтерии работодателей. Ответственность за правильность начисления и расходования средств обязательного социального страхования несет администрация страхователя в лице руководителя и главного бухгалтера.</w:t>
      </w:r>
    </w:p>
    <w:p w:rsidR="005810E0" w:rsidRPr="00820958" w:rsidRDefault="005810E0" w:rsidP="00820958">
      <w:pPr>
        <w:spacing w:after="0" w:line="240" w:lineRule="auto"/>
        <w:ind w:firstLine="426"/>
        <w:jc w:val="both"/>
        <w:rPr>
          <w:rFonts w:ascii="Times New Roman" w:hAnsi="Times New Roman" w:cs="Times New Roman"/>
          <w:sz w:val="24"/>
          <w:szCs w:val="24"/>
          <w:shd w:val="clear" w:color="auto" w:fill="FFFFFF"/>
        </w:rPr>
      </w:pPr>
      <w:proofErr w:type="gramStart"/>
      <w:r w:rsidRPr="00820958">
        <w:rPr>
          <w:rFonts w:ascii="Times New Roman" w:hAnsi="Times New Roman" w:cs="Times New Roman"/>
          <w:sz w:val="24"/>
          <w:szCs w:val="24"/>
          <w:shd w:val="clear" w:color="auto" w:fill="FFFFFF"/>
        </w:rPr>
        <w:t xml:space="preserve">В соответствии со ст. 3 Федерального закона от 29.12.2006г. № 255-ФЗ «Об обязательном социальном страховании на случай временной нетрудоспособности и в связи с материнством» финансовое обеспечение расходов на выплату страхового обеспечения застрахованным лицам, в том числе пособие по беременности и родам, единовременное </w:t>
      </w:r>
      <w:r w:rsidRPr="00820958">
        <w:rPr>
          <w:rFonts w:ascii="Times New Roman" w:hAnsi="Times New Roman" w:cs="Times New Roman"/>
          <w:sz w:val="24"/>
          <w:szCs w:val="24"/>
          <w:shd w:val="clear" w:color="auto" w:fill="FFFFFF"/>
        </w:rPr>
        <w:lastRenderedPageBreak/>
        <w:t>пособие женщинам, вставшим на учет в медицинских учреждениях в ранние сроки беременности, единовременное пособие при рождении ребенка, ежемесячное</w:t>
      </w:r>
      <w:proofErr w:type="gramEnd"/>
      <w:r w:rsidRPr="00820958">
        <w:rPr>
          <w:rFonts w:ascii="Times New Roman" w:hAnsi="Times New Roman" w:cs="Times New Roman"/>
          <w:sz w:val="24"/>
          <w:szCs w:val="24"/>
          <w:shd w:val="clear" w:color="auto" w:fill="FFFFFF"/>
        </w:rPr>
        <w:t xml:space="preserve"> пособие по уходу за ребенком, осуществляется за счет </w:t>
      </w:r>
      <w:proofErr w:type="gramStart"/>
      <w:r w:rsidRPr="00820958">
        <w:rPr>
          <w:rFonts w:ascii="Times New Roman" w:hAnsi="Times New Roman" w:cs="Times New Roman"/>
          <w:sz w:val="24"/>
          <w:szCs w:val="24"/>
          <w:shd w:val="clear" w:color="auto" w:fill="FFFFFF"/>
        </w:rPr>
        <w:t>средств бюджета Фонда социального страхования Российской Федерации</w:t>
      </w:r>
      <w:proofErr w:type="gramEnd"/>
      <w:r w:rsidRPr="00820958">
        <w:rPr>
          <w:rFonts w:ascii="Times New Roman" w:hAnsi="Times New Roman" w:cs="Times New Roman"/>
          <w:sz w:val="24"/>
          <w:szCs w:val="24"/>
          <w:shd w:val="clear" w:color="auto" w:fill="FFFFFF"/>
        </w:rPr>
        <w:t>.</w:t>
      </w:r>
    </w:p>
    <w:p w:rsidR="005810E0" w:rsidRPr="00820958" w:rsidRDefault="005810E0" w:rsidP="00820958">
      <w:pPr>
        <w:spacing w:after="0" w:line="240" w:lineRule="auto"/>
        <w:ind w:firstLine="426"/>
        <w:jc w:val="both"/>
        <w:rPr>
          <w:rFonts w:ascii="Times New Roman" w:hAnsi="Times New Roman" w:cs="Times New Roman"/>
          <w:sz w:val="24"/>
          <w:szCs w:val="24"/>
          <w:shd w:val="clear" w:color="auto" w:fill="FFFFFF"/>
        </w:rPr>
      </w:pPr>
      <w:r w:rsidRPr="00820958">
        <w:rPr>
          <w:rFonts w:ascii="Times New Roman" w:hAnsi="Times New Roman" w:cs="Times New Roman"/>
          <w:sz w:val="24"/>
          <w:szCs w:val="24"/>
          <w:shd w:val="clear" w:color="auto" w:fill="FFFFFF"/>
        </w:rPr>
        <w:t>Таким образом,  работодатель обязан своевременно выплачивать работникам все причитающиеся пособия. Фонд социального страхования Российской Федерации в соответствии с действующим законодательством возмещает расходы предприятиям на выплату указанных пособий после представления отчетности и документов, подтверждающих обоснованность начисления и выплаты пособий.</w:t>
      </w:r>
    </w:p>
    <w:p w:rsidR="005810E0" w:rsidRPr="00820958" w:rsidRDefault="005810E0" w:rsidP="00820958">
      <w:pPr>
        <w:spacing w:after="0" w:line="240" w:lineRule="auto"/>
        <w:ind w:firstLine="426"/>
        <w:jc w:val="both"/>
        <w:rPr>
          <w:rFonts w:ascii="Times New Roman" w:hAnsi="Times New Roman" w:cs="Times New Roman"/>
          <w:sz w:val="24"/>
          <w:szCs w:val="24"/>
        </w:rPr>
      </w:pPr>
      <w:r w:rsidRPr="00820958">
        <w:rPr>
          <w:rFonts w:ascii="Times New Roman" w:hAnsi="Times New Roman" w:cs="Times New Roman"/>
          <w:sz w:val="24"/>
          <w:szCs w:val="24"/>
          <w:u w:val="single"/>
        </w:rPr>
        <w:t>Причины образовавшейся задолженности</w:t>
      </w:r>
      <w:r w:rsidRPr="00820958">
        <w:rPr>
          <w:rFonts w:ascii="Times New Roman" w:hAnsi="Times New Roman" w:cs="Times New Roman"/>
          <w:sz w:val="24"/>
          <w:szCs w:val="24"/>
        </w:rPr>
        <w:t>:</w:t>
      </w:r>
    </w:p>
    <w:p w:rsidR="005810E0" w:rsidRPr="00820958" w:rsidRDefault="005810E0" w:rsidP="00820958">
      <w:pPr>
        <w:spacing w:after="0" w:line="240" w:lineRule="auto"/>
        <w:ind w:firstLine="426"/>
        <w:jc w:val="both"/>
        <w:rPr>
          <w:rFonts w:ascii="Times New Roman" w:hAnsi="Times New Roman" w:cs="Times New Roman"/>
          <w:color w:val="000000"/>
          <w:sz w:val="24"/>
          <w:szCs w:val="24"/>
        </w:rPr>
      </w:pPr>
      <w:r w:rsidRPr="00820958">
        <w:rPr>
          <w:rFonts w:ascii="Times New Roman" w:hAnsi="Times New Roman" w:cs="Times New Roman"/>
          <w:sz w:val="24"/>
          <w:szCs w:val="24"/>
        </w:rPr>
        <w:t xml:space="preserve">- отсутствие у учреждений бюджетных средств на выплату пособий, из-за превышения расходов </w:t>
      </w:r>
      <w:r w:rsidRPr="00820958">
        <w:rPr>
          <w:rFonts w:ascii="Times New Roman" w:hAnsi="Times New Roman" w:cs="Times New Roman"/>
          <w:color w:val="000000"/>
          <w:sz w:val="24"/>
          <w:szCs w:val="24"/>
        </w:rPr>
        <w:t xml:space="preserve">на социальное страхование </w:t>
      </w:r>
      <w:r w:rsidRPr="00820958">
        <w:rPr>
          <w:rFonts w:ascii="Times New Roman" w:hAnsi="Times New Roman" w:cs="Times New Roman"/>
          <w:sz w:val="24"/>
          <w:szCs w:val="24"/>
        </w:rPr>
        <w:t xml:space="preserve">над </w:t>
      </w:r>
      <w:r w:rsidRPr="00820958">
        <w:rPr>
          <w:rFonts w:ascii="Times New Roman" w:hAnsi="Times New Roman" w:cs="Times New Roman"/>
          <w:color w:val="000000"/>
          <w:sz w:val="24"/>
          <w:szCs w:val="24"/>
        </w:rPr>
        <w:t xml:space="preserve"> суммой начисленных страховых взносов;</w:t>
      </w:r>
    </w:p>
    <w:p w:rsidR="005810E0" w:rsidRPr="00820958" w:rsidRDefault="005810E0" w:rsidP="00820958">
      <w:pPr>
        <w:spacing w:after="0" w:line="240" w:lineRule="auto"/>
        <w:ind w:firstLine="426"/>
        <w:jc w:val="both"/>
        <w:rPr>
          <w:rFonts w:ascii="Times New Roman" w:hAnsi="Times New Roman" w:cs="Times New Roman"/>
          <w:sz w:val="24"/>
          <w:szCs w:val="24"/>
        </w:rPr>
      </w:pPr>
      <w:r w:rsidRPr="00820958">
        <w:rPr>
          <w:rFonts w:ascii="Times New Roman" w:hAnsi="Times New Roman" w:cs="Times New Roman"/>
          <w:sz w:val="24"/>
          <w:szCs w:val="24"/>
        </w:rPr>
        <w:t xml:space="preserve">- неудовлетворительная работа территориального органа ФСС по РД в </w:t>
      </w:r>
      <w:proofErr w:type="spellStart"/>
      <w:r w:rsidRPr="00820958">
        <w:rPr>
          <w:rFonts w:ascii="Times New Roman" w:hAnsi="Times New Roman" w:cs="Times New Roman"/>
          <w:sz w:val="24"/>
          <w:szCs w:val="24"/>
        </w:rPr>
        <w:t>г</w:t>
      </w:r>
      <w:proofErr w:type="gramStart"/>
      <w:r w:rsidRPr="00820958">
        <w:rPr>
          <w:rFonts w:ascii="Times New Roman" w:hAnsi="Times New Roman" w:cs="Times New Roman"/>
          <w:sz w:val="24"/>
          <w:szCs w:val="24"/>
        </w:rPr>
        <w:t>.К</w:t>
      </w:r>
      <w:proofErr w:type="gramEnd"/>
      <w:r w:rsidRPr="00820958">
        <w:rPr>
          <w:rFonts w:ascii="Times New Roman" w:hAnsi="Times New Roman" w:cs="Times New Roman"/>
          <w:sz w:val="24"/>
          <w:szCs w:val="24"/>
        </w:rPr>
        <w:t>аспийске</w:t>
      </w:r>
      <w:proofErr w:type="spellEnd"/>
      <w:r w:rsidRPr="00820958">
        <w:rPr>
          <w:rFonts w:ascii="Times New Roman" w:hAnsi="Times New Roman" w:cs="Times New Roman"/>
          <w:sz w:val="24"/>
          <w:szCs w:val="24"/>
        </w:rPr>
        <w:t xml:space="preserve"> (уполномоченных представителей ГУ-РО ФСС РФ по РД в </w:t>
      </w:r>
      <w:proofErr w:type="spellStart"/>
      <w:r w:rsidRPr="00820958">
        <w:rPr>
          <w:rFonts w:ascii="Times New Roman" w:hAnsi="Times New Roman" w:cs="Times New Roman"/>
          <w:sz w:val="24"/>
          <w:szCs w:val="24"/>
        </w:rPr>
        <w:t>г.Каспийске</w:t>
      </w:r>
      <w:proofErr w:type="spellEnd"/>
      <w:r w:rsidRPr="00820958">
        <w:rPr>
          <w:rFonts w:ascii="Times New Roman" w:hAnsi="Times New Roman" w:cs="Times New Roman"/>
          <w:sz w:val="24"/>
          <w:szCs w:val="24"/>
        </w:rPr>
        <w:t>) по своевременной обработке представленной документации на возмещение расходов по социальному страхованию.</w:t>
      </w:r>
    </w:p>
    <w:p w:rsidR="005810E0" w:rsidRPr="00820958" w:rsidRDefault="005810E0" w:rsidP="00820958">
      <w:pPr>
        <w:spacing w:after="0" w:line="240" w:lineRule="auto"/>
        <w:ind w:firstLine="426"/>
        <w:jc w:val="both"/>
        <w:rPr>
          <w:rFonts w:ascii="Times New Roman" w:hAnsi="Times New Roman" w:cs="Times New Roman"/>
          <w:sz w:val="24"/>
          <w:szCs w:val="24"/>
          <w:u w:val="single"/>
        </w:rPr>
      </w:pPr>
      <w:r w:rsidRPr="00820958">
        <w:rPr>
          <w:rFonts w:ascii="Times New Roman" w:hAnsi="Times New Roman" w:cs="Times New Roman"/>
          <w:color w:val="000000"/>
          <w:sz w:val="24"/>
          <w:szCs w:val="24"/>
          <w:u w:val="single"/>
        </w:rPr>
        <w:t>Для устранения задолженности по выплате пособий</w:t>
      </w:r>
      <w:r w:rsidRPr="00820958">
        <w:rPr>
          <w:rFonts w:ascii="Times New Roman" w:hAnsi="Times New Roman" w:cs="Times New Roman"/>
          <w:sz w:val="24"/>
          <w:szCs w:val="24"/>
          <w:u w:val="single"/>
        </w:rPr>
        <w:t xml:space="preserve"> предлагается:</w:t>
      </w:r>
    </w:p>
    <w:p w:rsidR="005810E0" w:rsidRPr="00820958" w:rsidRDefault="005810E0" w:rsidP="00820958">
      <w:pPr>
        <w:spacing w:after="0" w:line="240" w:lineRule="auto"/>
        <w:ind w:firstLine="426"/>
        <w:jc w:val="both"/>
        <w:rPr>
          <w:rFonts w:ascii="Times New Roman" w:hAnsi="Times New Roman" w:cs="Times New Roman"/>
          <w:color w:val="000000"/>
          <w:sz w:val="24"/>
          <w:szCs w:val="24"/>
        </w:rPr>
      </w:pPr>
      <w:r w:rsidRPr="00820958">
        <w:rPr>
          <w:rFonts w:ascii="Times New Roman" w:hAnsi="Times New Roman" w:cs="Times New Roman"/>
          <w:sz w:val="24"/>
          <w:szCs w:val="24"/>
        </w:rPr>
        <w:t xml:space="preserve">- в целях своевременной обработки и проверки документации по возмещению расходов на социальное страхование, учреждениям обращаться в отделение фонда с заявлением о  </w:t>
      </w:r>
      <w:r w:rsidRPr="00820958">
        <w:rPr>
          <w:rFonts w:ascii="Times New Roman" w:hAnsi="Times New Roman" w:cs="Times New Roman"/>
          <w:color w:val="000000"/>
          <w:sz w:val="24"/>
          <w:szCs w:val="24"/>
        </w:rPr>
        <w:t xml:space="preserve">выделении средств на выплату страхового обеспечения с приложением необходимых документов, подтверждающих </w:t>
      </w:r>
      <w:r w:rsidRPr="00820958">
        <w:rPr>
          <w:rFonts w:ascii="Times New Roman" w:hAnsi="Times New Roman" w:cs="Times New Roman"/>
          <w:color w:val="000000"/>
          <w:spacing w:val="-2"/>
          <w:sz w:val="24"/>
          <w:szCs w:val="24"/>
        </w:rPr>
        <w:t>обоснованность и правильность расходов по обязательному социальному страхованию,</w:t>
      </w:r>
      <w:r w:rsidRPr="00820958">
        <w:rPr>
          <w:rFonts w:ascii="Times New Roman" w:hAnsi="Times New Roman" w:cs="Times New Roman"/>
          <w:color w:val="000000"/>
          <w:sz w:val="24"/>
          <w:szCs w:val="24"/>
        </w:rPr>
        <w:t xml:space="preserve"> в форме электронного документа, посредством Единого портала государственных услуг;</w:t>
      </w:r>
    </w:p>
    <w:p w:rsidR="005810E0" w:rsidRPr="00820958" w:rsidRDefault="005810E0" w:rsidP="00820958">
      <w:pPr>
        <w:spacing w:after="0" w:line="240" w:lineRule="auto"/>
        <w:ind w:firstLine="426"/>
        <w:jc w:val="both"/>
        <w:rPr>
          <w:rFonts w:ascii="Times New Roman" w:hAnsi="Times New Roman" w:cs="Times New Roman"/>
          <w:color w:val="000000"/>
          <w:sz w:val="24"/>
          <w:szCs w:val="24"/>
        </w:rPr>
      </w:pPr>
      <w:r w:rsidRPr="00820958">
        <w:rPr>
          <w:rFonts w:ascii="Times New Roman" w:hAnsi="Times New Roman" w:cs="Times New Roman"/>
          <w:color w:val="000000"/>
          <w:sz w:val="24"/>
          <w:szCs w:val="24"/>
        </w:rPr>
        <w:t xml:space="preserve">- в случаях нехватки в учреждениях собственных средств на выплату пособий, не ждать окончания квартала или года, а требовать возмещения расходов на выплату пособий по итогам каждого календарного месяца в установленном законом порядке (ч. 2.1 ст. 15 Закона № 212-ФЗ). </w:t>
      </w:r>
    </w:p>
    <w:p w:rsidR="00820958" w:rsidRDefault="00820958" w:rsidP="00820958">
      <w:pPr>
        <w:spacing w:after="0" w:line="240" w:lineRule="auto"/>
        <w:ind w:firstLine="426"/>
        <w:jc w:val="both"/>
        <w:rPr>
          <w:rFonts w:ascii="Times New Roman" w:hAnsi="Times New Roman" w:cs="Times New Roman"/>
          <w:sz w:val="28"/>
          <w:szCs w:val="28"/>
        </w:rPr>
      </w:pPr>
    </w:p>
    <w:p w:rsidR="005810E0" w:rsidRPr="00820958" w:rsidRDefault="00575E39" w:rsidP="00820958">
      <w:pPr>
        <w:spacing w:after="0" w:line="240" w:lineRule="auto"/>
        <w:ind w:firstLine="426"/>
        <w:jc w:val="both"/>
        <w:rPr>
          <w:rFonts w:ascii="Times New Roman" w:hAnsi="Times New Roman" w:cs="Times New Roman"/>
          <w:sz w:val="24"/>
          <w:szCs w:val="24"/>
        </w:rPr>
      </w:pPr>
      <w:r w:rsidRPr="0087791E">
        <w:rPr>
          <w:rFonts w:ascii="Times New Roman" w:hAnsi="Times New Roman" w:cs="Times New Roman"/>
          <w:b/>
          <w:sz w:val="28"/>
          <w:szCs w:val="28"/>
        </w:rPr>
        <w:t>6</w:t>
      </w:r>
      <w:r w:rsidRPr="00575E39">
        <w:rPr>
          <w:rFonts w:ascii="Times New Roman" w:hAnsi="Times New Roman" w:cs="Times New Roman"/>
          <w:sz w:val="28"/>
          <w:szCs w:val="28"/>
        </w:rPr>
        <w:t>.</w:t>
      </w:r>
      <w:r w:rsidR="00820958">
        <w:rPr>
          <w:rFonts w:ascii="Times New Roman" w:hAnsi="Times New Roman" w:cs="Times New Roman"/>
          <w:sz w:val="28"/>
          <w:szCs w:val="28"/>
        </w:rPr>
        <w:t xml:space="preserve"> </w:t>
      </w:r>
      <w:r w:rsidRPr="00575E39">
        <w:rPr>
          <w:rFonts w:ascii="Times New Roman" w:hAnsi="Times New Roman" w:cs="Times New Roman"/>
          <w:sz w:val="28"/>
          <w:szCs w:val="28"/>
        </w:rPr>
        <w:t xml:space="preserve"> </w:t>
      </w:r>
      <w:r w:rsidR="005810E0" w:rsidRPr="00820958">
        <w:rPr>
          <w:rFonts w:ascii="Times New Roman" w:hAnsi="Times New Roman" w:cs="Times New Roman"/>
          <w:sz w:val="24"/>
          <w:szCs w:val="24"/>
        </w:rPr>
        <w:t>В соответствии с Требованием Прокуратуры города Каспийска от 10.01.2017 №02-06-2016, Контрольно-счетной комиссией  муниципального образования городской округ «город Каспийск» проведено контрольное мероприятие по</w:t>
      </w:r>
      <w:r w:rsidR="005810E0" w:rsidRPr="00820958">
        <w:rPr>
          <w:rFonts w:ascii="Times New Roman" w:hAnsi="Times New Roman" w:cs="Times New Roman"/>
          <w:b/>
          <w:sz w:val="24"/>
          <w:szCs w:val="24"/>
        </w:rPr>
        <w:t xml:space="preserve"> </w:t>
      </w:r>
      <w:r w:rsidR="005810E0" w:rsidRPr="00820958">
        <w:rPr>
          <w:rFonts w:ascii="Times New Roman" w:hAnsi="Times New Roman" w:cs="Times New Roman"/>
          <w:sz w:val="24"/>
          <w:szCs w:val="24"/>
        </w:rPr>
        <w:t xml:space="preserve">проверке соблюдения МУП «Комбинат благоустройства» </w:t>
      </w:r>
      <w:proofErr w:type="spellStart"/>
      <w:r w:rsidR="005810E0" w:rsidRPr="00820958">
        <w:rPr>
          <w:rFonts w:ascii="Times New Roman" w:hAnsi="Times New Roman" w:cs="Times New Roman"/>
          <w:sz w:val="24"/>
          <w:szCs w:val="24"/>
        </w:rPr>
        <w:t>г</w:t>
      </w:r>
      <w:proofErr w:type="gramStart"/>
      <w:r w:rsidR="005810E0" w:rsidRPr="00820958">
        <w:rPr>
          <w:rFonts w:ascii="Times New Roman" w:hAnsi="Times New Roman" w:cs="Times New Roman"/>
          <w:sz w:val="24"/>
          <w:szCs w:val="24"/>
        </w:rPr>
        <w:t>.К</w:t>
      </w:r>
      <w:proofErr w:type="gramEnd"/>
      <w:r w:rsidR="005810E0" w:rsidRPr="00820958">
        <w:rPr>
          <w:rFonts w:ascii="Times New Roman" w:hAnsi="Times New Roman" w:cs="Times New Roman"/>
          <w:sz w:val="24"/>
          <w:szCs w:val="24"/>
        </w:rPr>
        <w:t>аспийска</w:t>
      </w:r>
      <w:proofErr w:type="spellEnd"/>
      <w:r w:rsidR="005810E0" w:rsidRPr="00820958">
        <w:rPr>
          <w:rFonts w:ascii="Times New Roman" w:hAnsi="Times New Roman" w:cs="Times New Roman"/>
          <w:sz w:val="24"/>
          <w:szCs w:val="24"/>
        </w:rPr>
        <w:t xml:space="preserve"> законодательства в сфере оплаты труда в части </w:t>
      </w:r>
      <w:r w:rsidR="005810E0" w:rsidRPr="0079020E">
        <w:rPr>
          <w:rFonts w:ascii="Times New Roman" w:hAnsi="Times New Roman" w:cs="Times New Roman"/>
          <w:b/>
          <w:sz w:val="24"/>
          <w:szCs w:val="24"/>
        </w:rPr>
        <w:t>соблюдения размеров минимальной оплаты труда при выплате заработной платы</w:t>
      </w:r>
      <w:r w:rsidR="005810E0" w:rsidRPr="00820958">
        <w:rPr>
          <w:rFonts w:ascii="Times New Roman" w:hAnsi="Times New Roman" w:cs="Times New Roman"/>
          <w:sz w:val="24"/>
          <w:szCs w:val="24"/>
        </w:rPr>
        <w:t xml:space="preserve"> работникам предприятия, а также соответствие численности работников штатному расписанию</w:t>
      </w:r>
      <w:r w:rsidR="00820958" w:rsidRPr="00820958">
        <w:rPr>
          <w:rFonts w:ascii="Times New Roman" w:hAnsi="Times New Roman" w:cs="Times New Roman"/>
          <w:sz w:val="24"/>
          <w:szCs w:val="24"/>
        </w:rPr>
        <w:t>.</w:t>
      </w:r>
      <w:r w:rsidR="005810E0" w:rsidRPr="00820958">
        <w:rPr>
          <w:rFonts w:ascii="Times New Roman" w:hAnsi="Times New Roman" w:cs="Times New Roman"/>
          <w:sz w:val="24"/>
          <w:szCs w:val="24"/>
        </w:rPr>
        <w:t xml:space="preserve"> </w:t>
      </w:r>
    </w:p>
    <w:p w:rsidR="005810E0" w:rsidRPr="00820958" w:rsidRDefault="005810E0" w:rsidP="00820958">
      <w:pPr>
        <w:shd w:val="clear" w:color="auto" w:fill="FFFFFF"/>
        <w:spacing w:before="75" w:after="75" w:line="240" w:lineRule="auto"/>
        <w:ind w:firstLine="426"/>
        <w:jc w:val="both"/>
        <w:rPr>
          <w:rFonts w:ascii="Times New Roman" w:eastAsia="Times New Roman" w:hAnsi="Times New Roman" w:cs="Times New Roman"/>
          <w:sz w:val="24"/>
          <w:szCs w:val="24"/>
          <w:lang w:eastAsia="ru-RU"/>
        </w:rPr>
      </w:pPr>
      <w:r w:rsidRPr="00820958">
        <w:rPr>
          <w:rFonts w:ascii="Times New Roman" w:eastAsia="Times New Roman" w:hAnsi="Times New Roman" w:cs="Times New Roman"/>
          <w:sz w:val="24"/>
          <w:szCs w:val="24"/>
          <w:lang w:eastAsia="ru-RU"/>
        </w:rPr>
        <w:t xml:space="preserve">В ходе проверки установлено, что работодателем не обеспечено исполнение федерального законодательства.  За период с июля по ноябрь 2016 года не произведено доведение заработной платы работников до минимального </w:t>
      </w:r>
      <w:proofErr w:type="gramStart"/>
      <w:r w:rsidRPr="00820958">
        <w:rPr>
          <w:rFonts w:ascii="Times New Roman" w:eastAsia="Times New Roman" w:hAnsi="Times New Roman" w:cs="Times New Roman"/>
          <w:sz w:val="24"/>
          <w:szCs w:val="24"/>
          <w:lang w:eastAsia="ru-RU"/>
        </w:rPr>
        <w:t>размера оплаты труда</w:t>
      </w:r>
      <w:proofErr w:type="gramEnd"/>
      <w:r w:rsidRPr="00820958">
        <w:rPr>
          <w:rFonts w:ascii="Times New Roman" w:eastAsia="Times New Roman" w:hAnsi="Times New Roman" w:cs="Times New Roman"/>
          <w:sz w:val="24"/>
          <w:szCs w:val="24"/>
          <w:lang w:eastAsia="ru-RU"/>
        </w:rPr>
        <w:t xml:space="preserve">.  В декабре 2016 года произведен пересчет заработной платы в соответствии с МРОТ. Так произведено доначисление заработной платы  322 работникам в сумме 2432,41 </w:t>
      </w:r>
      <w:proofErr w:type="spellStart"/>
      <w:r w:rsidRPr="00820958">
        <w:rPr>
          <w:rFonts w:ascii="Times New Roman" w:eastAsia="Times New Roman" w:hAnsi="Times New Roman" w:cs="Times New Roman"/>
          <w:sz w:val="24"/>
          <w:szCs w:val="24"/>
          <w:lang w:eastAsia="ru-RU"/>
        </w:rPr>
        <w:t>тыс</w:t>
      </w:r>
      <w:proofErr w:type="gramStart"/>
      <w:r w:rsidRPr="00820958">
        <w:rPr>
          <w:rFonts w:ascii="Times New Roman" w:eastAsia="Times New Roman" w:hAnsi="Times New Roman" w:cs="Times New Roman"/>
          <w:sz w:val="24"/>
          <w:szCs w:val="24"/>
          <w:lang w:eastAsia="ru-RU"/>
        </w:rPr>
        <w:t>.р</w:t>
      </w:r>
      <w:proofErr w:type="gramEnd"/>
      <w:r w:rsidRPr="00820958">
        <w:rPr>
          <w:rFonts w:ascii="Times New Roman" w:eastAsia="Times New Roman" w:hAnsi="Times New Roman" w:cs="Times New Roman"/>
          <w:sz w:val="24"/>
          <w:szCs w:val="24"/>
          <w:lang w:eastAsia="ru-RU"/>
        </w:rPr>
        <w:t>уб</w:t>
      </w:r>
      <w:proofErr w:type="spellEnd"/>
      <w:r w:rsidRPr="00820958">
        <w:rPr>
          <w:rFonts w:ascii="Times New Roman" w:eastAsia="Times New Roman" w:hAnsi="Times New Roman" w:cs="Times New Roman"/>
          <w:sz w:val="24"/>
          <w:szCs w:val="24"/>
          <w:lang w:eastAsia="ru-RU"/>
        </w:rPr>
        <w:t xml:space="preserve">., в том числе  уборщикам 2373,55 </w:t>
      </w:r>
      <w:proofErr w:type="spellStart"/>
      <w:r w:rsidRPr="00820958">
        <w:rPr>
          <w:rFonts w:ascii="Times New Roman" w:eastAsia="Times New Roman" w:hAnsi="Times New Roman" w:cs="Times New Roman"/>
          <w:sz w:val="24"/>
          <w:szCs w:val="24"/>
          <w:lang w:eastAsia="ru-RU"/>
        </w:rPr>
        <w:t>тыс.руб</w:t>
      </w:r>
      <w:proofErr w:type="spellEnd"/>
      <w:r w:rsidRPr="00820958">
        <w:rPr>
          <w:rFonts w:ascii="Times New Roman" w:eastAsia="Times New Roman" w:hAnsi="Times New Roman" w:cs="Times New Roman"/>
          <w:sz w:val="24"/>
          <w:szCs w:val="24"/>
          <w:lang w:eastAsia="ru-RU"/>
        </w:rPr>
        <w:t xml:space="preserve">., сторожам – 58,86 </w:t>
      </w:r>
      <w:proofErr w:type="spellStart"/>
      <w:r w:rsidRPr="00820958">
        <w:rPr>
          <w:rFonts w:ascii="Times New Roman" w:eastAsia="Times New Roman" w:hAnsi="Times New Roman" w:cs="Times New Roman"/>
          <w:sz w:val="24"/>
          <w:szCs w:val="24"/>
          <w:lang w:eastAsia="ru-RU"/>
        </w:rPr>
        <w:t>тыс.руб</w:t>
      </w:r>
      <w:proofErr w:type="spellEnd"/>
      <w:r w:rsidRPr="00820958">
        <w:rPr>
          <w:rFonts w:ascii="Times New Roman" w:eastAsia="Times New Roman" w:hAnsi="Times New Roman" w:cs="Times New Roman"/>
          <w:sz w:val="24"/>
          <w:szCs w:val="24"/>
          <w:lang w:eastAsia="ru-RU"/>
        </w:rPr>
        <w:t xml:space="preserve">. Всего за декабрь 2016 года начислено с учетом перерасчета 6637,65 </w:t>
      </w:r>
      <w:proofErr w:type="spellStart"/>
      <w:r w:rsidRPr="00820958">
        <w:rPr>
          <w:rFonts w:ascii="Times New Roman" w:eastAsia="Times New Roman" w:hAnsi="Times New Roman" w:cs="Times New Roman"/>
          <w:sz w:val="24"/>
          <w:szCs w:val="24"/>
          <w:lang w:eastAsia="ru-RU"/>
        </w:rPr>
        <w:t>тыс.руб</w:t>
      </w:r>
      <w:proofErr w:type="spellEnd"/>
      <w:r w:rsidRPr="00820958">
        <w:rPr>
          <w:rFonts w:ascii="Times New Roman" w:eastAsia="Times New Roman" w:hAnsi="Times New Roman" w:cs="Times New Roman"/>
          <w:sz w:val="24"/>
          <w:szCs w:val="24"/>
          <w:lang w:eastAsia="ru-RU"/>
        </w:rPr>
        <w:t xml:space="preserve">., из которых работникам предприятия выплачено 3616,47 </w:t>
      </w:r>
      <w:proofErr w:type="spellStart"/>
      <w:r w:rsidRPr="00820958">
        <w:rPr>
          <w:rFonts w:ascii="Times New Roman" w:eastAsia="Times New Roman" w:hAnsi="Times New Roman" w:cs="Times New Roman"/>
          <w:sz w:val="24"/>
          <w:szCs w:val="24"/>
          <w:lang w:eastAsia="ru-RU"/>
        </w:rPr>
        <w:t>тыс.руб</w:t>
      </w:r>
      <w:proofErr w:type="spellEnd"/>
      <w:r w:rsidRPr="00820958">
        <w:rPr>
          <w:rFonts w:ascii="Times New Roman" w:eastAsia="Times New Roman" w:hAnsi="Times New Roman" w:cs="Times New Roman"/>
          <w:sz w:val="24"/>
          <w:szCs w:val="24"/>
          <w:lang w:eastAsia="ru-RU"/>
        </w:rPr>
        <w:t xml:space="preserve">. Задолженность за декабрь 2016 года перед работниками составляет 2 428,73 </w:t>
      </w:r>
      <w:proofErr w:type="spellStart"/>
      <w:r w:rsidRPr="00820958">
        <w:rPr>
          <w:rFonts w:ascii="Times New Roman" w:eastAsia="Times New Roman" w:hAnsi="Times New Roman" w:cs="Times New Roman"/>
          <w:sz w:val="24"/>
          <w:szCs w:val="24"/>
          <w:lang w:eastAsia="ru-RU"/>
        </w:rPr>
        <w:t>тыс.руб</w:t>
      </w:r>
      <w:proofErr w:type="spellEnd"/>
      <w:r w:rsidRPr="00820958">
        <w:rPr>
          <w:rFonts w:ascii="Times New Roman" w:eastAsia="Times New Roman" w:hAnsi="Times New Roman" w:cs="Times New Roman"/>
          <w:sz w:val="24"/>
          <w:szCs w:val="24"/>
          <w:lang w:eastAsia="ru-RU"/>
        </w:rPr>
        <w:t>. (расчетно-платежная ведомость прилагается).</w:t>
      </w:r>
    </w:p>
    <w:p w:rsidR="005810E0" w:rsidRPr="00820958" w:rsidRDefault="005810E0" w:rsidP="00AC69BC">
      <w:pPr>
        <w:spacing w:after="0" w:line="240" w:lineRule="auto"/>
        <w:ind w:firstLine="426"/>
        <w:jc w:val="both"/>
        <w:rPr>
          <w:rFonts w:ascii="Times New Roman" w:hAnsi="Times New Roman" w:cs="Times New Roman"/>
          <w:sz w:val="24"/>
          <w:szCs w:val="24"/>
        </w:rPr>
      </w:pPr>
      <w:r w:rsidRPr="00820958">
        <w:rPr>
          <w:rFonts w:ascii="Times New Roman" w:hAnsi="Times New Roman" w:cs="Times New Roman"/>
          <w:sz w:val="24"/>
          <w:szCs w:val="24"/>
        </w:rPr>
        <w:t>Данные о начисленных суммах заработной платы и выплат социального характера и фактических сроках их выплат за второе полугодие 2016 года представлены в следующей таблице:</w:t>
      </w:r>
    </w:p>
    <w:p w:rsidR="005810E0" w:rsidRPr="00DD3939" w:rsidRDefault="005810E0" w:rsidP="00AC69BC">
      <w:pPr>
        <w:spacing w:after="0"/>
        <w:ind w:firstLine="426"/>
        <w:rPr>
          <w:rFonts w:ascii="Times New Roman" w:hAnsi="Times New Roman" w:cs="Times New Roman"/>
          <w:sz w:val="24"/>
          <w:szCs w:val="28"/>
        </w:rPr>
      </w:pPr>
      <w:r w:rsidRPr="00DD3939">
        <w:rPr>
          <w:rFonts w:ascii="Times New Roman" w:hAnsi="Times New Roman" w:cs="Times New Roman"/>
          <w:sz w:val="28"/>
          <w:szCs w:val="28"/>
        </w:rPr>
        <w:t xml:space="preserve"> </w:t>
      </w:r>
    </w:p>
    <w:tbl>
      <w:tblPr>
        <w:tblStyle w:val="a5"/>
        <w:tblW w:w="0" w:type="auto"/>
        <w:tblInd w:w="108" w:type="dxa"/>
        <w:tblLook w:val="04A0" w:firstRow="1" w:lastRow="0" w:firstColumn="1" w:lastColumn="0" w:noHBand="0" w:noVBand="1"/>
      </w:tblPr>
      <w:tblGrid>
        <w:gridCol w:w="1985"/>
        <w:gridCol w:w="2977"/>
        <w:gridCol w:w="4360"/>
      </w:tblGrid>
      <w:tr w:rsidR="005810E0" w:rsidRPr="00820958" w:rsidTr="00AC69BC">
        <w:tc>
          <w:tcPr>
            <w:tcW w:w="1985" w:type="dxa"/>
          </w:tcPr>
          <w:p w:rsidR="005810E0" w:rsidRPr="00820958" w:rsidRDefault="005810E0" w:rsidP="003649B7">
            <w:pPr>
              <w:jc w:val="center"/>
              <w:rPr>
                <w:rFonts w:ascii="Times New Roman" w:hAnsi="Times New Roman" w:cs="Times New Roman"/>
                <w:b/>
                <w:szCs w:val="28"/>
              </w:rPr>
            </w:pPr>
            <w:r w:rsidRPr="00820958">
              <w:rPr>
                <w:rFonts w:ascii="Times New Roman" w:hAnsi="Times New Roman" w:cs="Times New Roman"/>
                <w:b/>
                <w:szCs w:val="28"/>
              </w:rPr>
              <w:t>Отчетный период</w:t>
            </w:r>
          </w:p>
        </w:tc>
        <w:tc>
          <w:tcPr>
            <w:tcW w:w="2977" w:type="dxa"/>
          </w:tcPr>
          <w:p w:rsidR="005810E0" w:rsidRPr="00820958" w:rsidRDefault="005810E0" w:rsidP="003649B7">
            <w:pPr>
              <w:jc w:val="center"/>
              <w:rPr>
                <w:rFonts w:ascii="Times New Roman" w:hAnsi="Times New Roman" w:cs="Times New Roman"/>
                <w:b/>
                <w:szCs w:val="28"/>
              </w:rPr>
            </w:pPr>
            <w:r w:rsidRPr="00820958">
              <w:rPr>
                <w:rFonts w:ascii="Times New Roman" w:hAnsi="Times New Roman" w:cs="Times New Roman"/>
                <w:b/>
                <w:szCs w:val="28"/>
              </w:rPr>
              <w:t>Всего фонд оплаты труда</w:t>
            </w:r>
          </w:p>
          <w:p w:rsidR="005810E0" w:rsidRPr="00820958" w:rsidRDefault="005810E0" w:rsidP="003649B7">
            <w:pPr>
              <w:jc w:val="center"/>
              <w:rPr>
                <w:rFonts w:ascii="Times New Roman" w:hAnsi="Times New Roman" w:cs="Times New Roman"/>
                <w:b/>
                <w:szCs w:val="28"/>
              </w:rPr>
            </w:pPr>
            <w:r w:rsidRPr="00820958">
              <w:rPr>
                <w:rFonts w:ascii="Times New Roman" w:hAnsi="Times New Roman" w:cs="Times New Roman"/>
                <w:szCs w:val="28"/>
              </w:rPr>
              <w:t xml:space="preserve">(в </w:t>
            </w:r>
            <w:proofErr w:type="spellStart"/>
            <w:r w:rsidRPr="00820958">
              <w:rPr>
                <w:rFonts w:ascii="Times New Roman" w:hAnsi="Times New Roman" w:cs="Times New Roman"/>
                <w:szCs w:val="28"/>
              </w:rPr>
              <w:t>тыс</w:t>
            </w:r>
            <w:proofErr w:type="gramStart"/>
            <w:r w:rsidRPr="00820958">
              <w:rPr>
                <w:rFonts w:ascii="Times New Roman" w:hAnsi="Times New Roman" w:cs="Times New Roman"/>
                <w:szCs w:val="28"/>
              </w:rPr>
              <w:t>.р</w:t>
            </w:r>
            <w:proofErr w:type="gramEnd"/>
            <w:r w:rsidRPr="00820958">
              <w:rPr>
                <w:rFonts w:ascii="Times New Roman" w:hAnsi="Times New Roman" w:cs="Times New Roman"/>
                <w:szCs w:val="28"/>
              </w:rPr>
              <w:t>уб</w:t>
            </w:r>
            <w:proofErr w:type="spellEnd"/>
            <w:r w:rsidRPr="00820958">
              <w:rPr>
                <w:rFonts w:ascii="Times New Roman" w:hAnsi="Times New Roman" w:cs="Times New Roman"/>
                <w:szCs w:val="28"/>
              </w:rPr>
              <w:t>.)</w:t>
            </w:r>
          </w:p>
        </w:tc>
        <w:tc>
          <w:tcPr>
            <w:tcW w:w="4360" w:type="dxa"/>
          </w:tcPr>
          <w:p w:rsidR="005810E0" w:rsidRPr="00820958" w:rsidRDefault="005810E0" w:rsidP="003649B7">
            <w:pPr>
              <w:jc w:val="center"/>
              <w:rPr>
                <w:rFonts w:ascii="Times New Roman" w:hAnsi="Times New Roman" w:cs="Times New Roman"/>
                <w:b/>
                <w:szCs w:val="28"/>
              </w:rPr>
            </w:pPr>
            <w:r w:rsidRPr="00820958">
              <w:rPr>
                <w:rFonts w:ascii="Times New Roman" w:hAnsi="Times New Roman" w:cs="Times New Roman"/>
                <w:b/>
                <w:szCs w:val="28"/>
              </w:rPr>
              <w:t xml:space="preserve">Даты выплаты заработной платы в соответствии с кассовыми документами </w:t>
            </w:r>
          </w:p>
        </w:tc>
      </w:tr>
      <w:tr w:rsidR="005810E0" w:rsidRPr="00820958" w:rsidTr="00AC69BC">
        <w:tc>
          <w:tcPr>
            <w:tcW w:w="1985" w:type="dxa"/>
          </w:tcPr>
          <w:p w:rsidR="005810E0" w:rsidRPr="00820958" w:rsidRDefault="005810E0" w:rsidP="003649B7">
            <w:pPr>
              <w:jc w:val="both"/>
              <w:rPr>
                <w:rFonts w:ascii="Times New Roman" w:hAnsi="Times New Roman" w:cs="Times New Roman"/>
                <w:szCs w:val="28"/>
              </w:rPr>
            </w:pPr>
            <w:r w:rsidRPr="00820958">
              <w:rPr>
                <w:rFonts w:ascii="Times New Roman" w:hAnsi="Times New Roman" w:cs="Times New Roman"/>
                <w:szCs w:val="28"/>
              </w:rPr>
              <w:t>Июль 2016</w:t>
            </w:r>
          </w:p>
        </w:tc>
        <w:tc>
          <w:tcPr>
            <w:tcW w:w="2977" w:type="dxa"/>
          </w:tcPr>
          <w:p w:rsidR="005810E0" w:rsidRPr="00820958" w:rsidRDefault="005810E0" w:rsidP="003649B7">
            <w:pPr>
              <w:jc w:val="center"/>
              <w:rPr>
                <w:rFonts w:ascii="Times New Roman" w:hAnsi="Times New Roman" w:cs="Times New Roman"/>
                <w:szCs w:val="28"/>
              </w:rPr>
            </w:pPr>
            <w:r w:rsidRPr="00820958">
              <w:rPr>
                <w:rFonts w:ascii="Times New Roman" w:hAnsi="Times New Roman" w:cs="Times New Roman"/>
                <w:szCs w:val="28"/>
              </w:rPr>
              <w:t>4 415,29</w:t>
            </w:r>
          </w:p>
        </w:tc>
        <w:tc>
          <w:tcPr>
            <w:tcW w:w="4360" w:type="dxa"/>
          </w:tcPr>
          <w:p w:rsidR="005810E0" w:rsidRPr="00820958" w:rsidRDefault="005810E0" w:rsidP="003649B7">
            <w:pPr>
              <w:jc w:val="center"/>
              <w:rPr>
                <w:rFonts w:ascii="Times New Roman" w:hAnsi="Times New Roman" w:cs="Times New Roman"/>
                <w:szCs w:val="28"/>
              </w:rPr>
            </w:pPr>
            <w:r w:rsidRPr="00820958">
              <w:rPr>
                <w:rFonts w:ascii="Times New Roman" w:hAnsi="Times New Roman" w:cs="Times New Roman"/>
                <w:szCs w:val="28"/>
              </w:rPr>
              <w:t>24.08.2016, 26.08.2016, 29.08.2016</w:t>
            </w:r>
          </w:p>
        </w:tc>
      </w:tr>
      <w:tr w:rsidR="005810E0" w:rsidRPr="00820958" w:rsidTr="00AC69BC">
        <w:tc>
          <w:tcPr>
            <w:tcW w:w="1985" w:type="dxa"/>
          </w:tcPr>
          <w:p w:rsidR="005810E0" w:rsidRPr="00820958" w:rsidRDefault="005810E0" w:rsidP="003649B7">
            <w:pPr>
              <w:jc w:val="both"/>
              <w:rPr>
                <w:rFonts w:ascii="Times New Roman" w:hAnsi="Times New Roman" w:cs="Times New Roman"/>
                <w:szCs w:val="28"/>
              </w:rPr>
            </w:pPr>
            <w:r w:rsidRPr="00820958">
              <w:rPr>
                <w:rFonts w:ascii="Times New Roman" w:hAnsi="Times New Roman" w:cs="Times New Roman"/>
                <w:szCs w:val="28"/>
              </w:rPr>
              <w:t>Август 2016</w:t>
            </w:r>
          </w:p>
        </w:tc>
        <w:tc>
          <w:tcPr>
            <w:tcW w:w="2977" w:type="dxa"/>
          </w:tcPr>
          <w:p w:rsidR="005810E0" w:rsidRPr="00820958" w:rsidRDefault="005810E0" w:rsidP="003649B7">
            <w:pPr>
              <w:jc w:val="center"/>
              <w:rPr>
                <w:rFonts w:ascii="Times New Roman" w:hAnsi="Times New Roman" w:cs="Times New Roman"/>
                <w:szCs w:val="28"/>
              </w:rPr>
            </w:pPr>
            <w:r w:rsidRPr="00820958">
              <w:rPr>
                <w:rFonts w:ascii="Times New Roman" w:hAnsi="Times New Roman" w:cs="Times New Roman"/>
                <w:szCs w:val="28"/>
              </w:rPr>
              <w:t>4 194,38</w:t>
            </w:r>
          </w:p>
        </w:tc>
        <w:tc>
          <w:tcPr>
            <w:tcW w:w="4360" w:type="dxa"/>
          </w:tcPr>
          <w:p w:rsidR="005810E0" w:rsidRPr="00820958" w:rsidRDefault="005810E0" w:rsidP="003649B7">
            <w:pPr>
              <w:jc w:val="center"/>
              <w:rPr>
                <w:rFonts w:ascii="Times New Roman" w:hAnsi="Times New Roman" w:cs="Times New Roman"/>
                <w:szCs w:val="28"/>
              </w:rPr>
            </w:pPr>
            <w:r w:rsidRPr="00820958">
              <w:rPr>
                <w:rFonts w:ascii="Times New Roman" w:hAnsi="Times New Roman" w:cs="Times New Roman"/>
                <w:szCs w:val="28"/>
              </w:rPr>
              <w:t>06.10.2016, 07.10.2016</w:t>
            </w:r>
          </w:p>
        </w:tc>
      </w:tr>
      <w:tr w:rsidR="005810E0" w:rsidRPr="00820958" w:rsidTr="00AC69BC">
        <w:tc>
          <w:tcPr>
            <w:tcW w:w="1985" w:type="dxa"/>
          </w:tcPr>
          <w:p w:rsidR="005810E0" w:rsidRPr="00820958" w:rsidRDefault="005810E0" w:rsidP="003649B7">
            <w:pPr>
              <w:jc w:val="both"/>
              <w:rPr>
                <w:rFonts w:ascii="Times New Roman" w:hAnsi="Times New Roman" w:cs="Times New Roman"/>
                <w:szCs w:val="28"/>
              </w:rPr>
            </w:pPr>
            <w:r w:rsidRPr="00820958">
              <w:rPr>
                <w:rFonts w:ascii="Times New Roman" w:hAnsi="Times New Roman" w:cs="Times New Roman"/>
                <w:szCs w:val="28"/>
              </w:rPr>
              <w:lastRenderedPageBreak/>
              <w:t>Сентябрь 2016</w:t>
            </w:r>
          </w:p>
        </w:tc>
        <w:tc>
          <w:tcPr>
            <w:tcW w:w="2977" w:type="dxa"/>
          </w:tcPr>
          <w:p w:rsidR="005810E0" w:rsidRPr="00820958" w:rsidRDefault="005810E0" w:rsidP="003649B7">
            <w:pPr>
              <w:jc w:val="center"/>
              <w:rPr>
                <w:rFonts w:ascii="Times New Roman" w:hAnsi="Times New Roman" w:cs="Times New Roman"/>
                <w:szCs w:val="28"/>
              </w:rPr>
            </w:pPr>
            <w:r w:rsidRPr="00820958">
              <w:rPr>
                <w:rFonts w:ascii="Times New Roman" w:hAnsi="Times New Roman" w:cs="Times New Roman"/>
                <w:szCs w:val="28"/>
              </w:rPr>
              <w:t>4 221,77</w:t>
            </w:r>
          </w:p>
        </w:tc>
        <w:tc>
          <w:tcPr>
            <w:tcW w:w="4360" w:type="dxa"/>
          </w:tcPr>
          <w:p w:rsidR="005810E0" w:rsidRPr="00820958" w:rsidRDefault="005810E0" w:rsidP="003649B7">
            <w:pPr>
              <w:jc w:val="center"/>
              <w:rPr>
                <w:rFonts w:ascii="Times New Roman" w:hAnsi="Times New Roman" w:cs="Times New Roman"/>
                <w:szCs w:val="28"/>
              </w:rPr>
            </w:pPr>
            <w:r w:rsidRPr="00820958">
              <w:rPr>
                <w:rFonts w:ascii="Times New Roman" w:hAnsi="Times New Roman" w:cs="Times New Roman"/>
                <w:szCs w:val="28"/>
              </w:rPr>
              <w:t>28.10.2016, 31.10.2016, 01.11.2016</w:t>
            </w:r>
          </w:p>
        </w:tc>
      </w:tr>
      <w:tr w:rsidR="005810E0" w:rsidRPr="00820958" w:rsidTr="00AC69BC">
        <w:tc>
          <w:tcPr>
            <w:tcW w:w="1985" w:type="dxa"/>
          </w:tcPr>
          <w:p w:rsidR="005810E0" w:rsidRPr="00820958" w:rsidRDefault="005810E0" w:rsidP="003649B7">
            <w:pPr>
              <w:jc w:val="both"/>
              <w:rPr>
                <w:rFonts w:ascii="Times New Roman" w:hAnsi="Times New Roman" w:cs="Times New Roman"/>
                <w:szCs w:val="28"/>
              </w:rPr>
            </w:pPr>
            <w:r w:rsidRPr="00820958">
              <w:rPr>
                <w:rFonts w:ascii="Times New Roman" w:hAnsi="Times New Roman" w:cs="Times New Roman"/>
                <w:szCs w:val="28"/>
              </w:rPr>
              <w:t>Октябрь 2016</w:t>
            </w:r>
          </w:p>
        </w:tc>
        <w:tc>
          <w:tcPr>
            <w:tcW w:w="2977" w:type="dxa"/>
          </w:tcPr>
          <w:p w:rsidR="005810E0" w:rsidRPr="00820958" w:rsidRDefault="005810E0" w:rsidP="003649B7">
            <w:pPr>
              <w:jc w:val="center"/>
              <w:rPr>
                <w:rFonts w:ascii="Times New Roman" w:hAnsi="Times New Roman" w:cs="Times New Roman"/>
                <w:szCs w:val="28"/>
              </w:rPr>
            </w:pPr>
            <w:r w:rsidRPr="00820958">
              <w:rPr>
                <w:rFonts w:ascii="Times New Roman" w:hAnsi="Times New Roman" w:cs="Times New Roman"/>
                <w:szCs w:val="28"/>
              </w:rPr>
              <w:t>4 298,04</w:t>
            </w:r>
          </w:p>
        </w:tc>
        <w:tc>
          <w:tcPr>
            <w:tcW w:w="4360" w:type="dxa"/>
          </w:tcPr>
          <w:p w:rsidR="005810E0" w:rsidRPr="00820958" w:rsidRDefault="005810E0" w:rsidP="003649B7">
            <w:pPr>
              <w:jc w:val="center"/>
              <w:rPr>
                <w:rFonts w:ascii="Times New Roman" w:hAnsi="Times New Roman" w:cs="Times New Roman"/>
                <w:szCs w:val="28"/>
              </w:rPr>
            </w:pPr>
            <w:r w:rsidRPr="00820958">
              <w:rPr>
                <w:rFonts w:ascii="Times New Roman" w:hAnsi="Times New Roman" w:cs="Times New Roman"/>
                <w:szCs w:val="28"/>
              </w:rPr>
              <w:t>02.12.2016, 05.12.2016</w:t>
            </w:r>
          </w:p>
        </w:tc>
      </w:tr>
      <w:tr w:rsidR="005810E0" w:rsidRPr="00820958" w:rsidTr="00AC69BC">
        <w:tc>
          <w:tcPr>
            <w:tcW w:w="1985" w:type="dxa"/>
          </w:tcPr>
          <w:p w:rsidR="005810E0" w:rsidRPr="00820958" w:rsidRDefault="005810E0" w:rsidP="003649B7">
            <w:pPr>
              <w:jc w:val="both"/>
              <w:rPr>
                <w:rFonts w:ascii="Times New Roman" w:hAnsi="Times New Roman" w:cs="Times New Roman"/>
                <w:szCs w:val="28"/>
              </w:rPr>
            </w:pPr>
            <w:r w:rsidRPr="00820958">
              <w:rPr>
                <w:rFonts w:ascii="Times New Roman" w:hAnsi="Times New Roman" w:cs="Times New Roman"/>
                <w:szCs w:val="28"/>
              </w:rPr>
              <w:t>Ноябрь 2016</w:t>
            </w:r>
          </w:p>
        </w:tc>
        <w:tc>
          <w:tcPr>
            <w:tcW w:w="2977" w:type="dxa"/>
          </w:tcPr>
          <w:p w:rsidR="005810E0" w:rsidRPr="00820958" w:rsidRDefault="005810E0" w:rsidP="003649B7">
            <w:pPr>
              <w:jc w:val="center"/>
              <w:rPr>
                <w:rFonts w:ascii="Times New Roman" w:hAnsi="Times New Roman" w:cs="Times New Roman"/>
                <w:szCs w:val="28"/>
              </w:rPr>
            </w:pPr>
            <w:r w:rsidRPr="00820958">
              <w:rPr>
                <w:rFonts w:ascii="Times New Roman" w:hAnsi="Times New Roman" w:cs="Times New Roman"/>
                <w:szCs w:val="28"/>
              </w:rPr>
              <w:t>4 377,98</w:t>
            </w:r>
          </w:p>
        </w:tc>
        <w:tc>
          <w:tcPr>
            <w:tcW w:w="4360" w:type="dxa"/>
          </w:tcPr>
          <w:p w:rsidR="005810E0" w:rsidRPr="00820958" w:rsidRDefault="005810E0" w:rsidP="003649B7">
            <w:pPr>
              <w:jc w:val="center"/>
              <w:rPr>
                <w:rFonts w:ascii="Times New Roman" w:hAnsi="Times New Roman" w:cs="Times New Roman"/>
                <w:szCs w:val="28"/>
              </w:rPr>
            </w:pPr>
            <w:r w:rsidRPr="00820958">
              <w:rPr>
                <w:rFonts w:ascii="Times New Roman" w:hAnsi="Times New Roman" w:cs="Times New Roman"/>
                <w:szCs w:val="28"/>
              </w:rPr>
              <w:t>15.12.2016, 16.12.2016, 22.12.2016</w:t>
            </w:r>
          </w:p>
        </w:tc>
      </w:tr>
      <w:tr w:rsidR="005810E0" w:rsidRPr="00820958" w:rsidTr="00AC69BC">
        <w:tc>
          <w:tcPr>
            <w:tcW w:w="1985" w:type="dxa"/>
          </w:tcPr>
          <w:p w:rsidR="005810E0" w:rsidRPr="00820958" w:rsidRDefault="005810E0" w:rsidP="003649B7">
            <w:pPr>
              <w:jc w:val="both"/>
              <w:rPr>
                <w:rFonts w:ascii="Times New Roman" w:hAnsi="Times New Roman" w:cs="Times New Roman"/>
                <w:szCs w:val="28"/>
              </w:rPr>
            </w:pPr>
            <w:r w:rsidRPr="00820958">
              <w:rPr>
                <w:rFonts w:ascii="Times New Roman" w:hAnsi="Times New Roman" w:cs="Times New Roman"/>
                <w:szCs w:val="28"/>
              </w:rPr>
              <w:t>Декабрь 2016</w:t>
            </w:r>
          </w:p>
        </w:tc>
        <w:tc>
          <w:tcPr>
            <w:tcW w:w="2977" w:type="dxa"/>
          </w:tcPr>
          <w:p w:rsidR="005810E0" w:rsidRPr="00820958" w:rsidRDefault="005810E0" w:rsidP="003649B7">
            <w:pPr>
              <w:jc w:val="center"/>
              <w:rPr>
                <w:rFonts w:ascii="Times New Roman" w:hAnsi="Times New Roman" w:cs="Times New Roman"/>
                <w:szCs w:val="28"/>
              </w:rPr>
            </w:pPr>
            <w:r w:rsidRPr="00820958">
              <w:rPr>
                <w:rFonts w:ascii="Times New Roman" w:hAnsi="Times New Roman" w:cs="Times New Roman"/>
                <w:szCs w:val="28"/>
              </w:rPr>
              <w:t>6 637,65</w:t>
            </w:r>
          </w:p>
          <w:p w:rsidR="005810E0" w:rsidRPr="00820958" w:rsidRDefault="005810E0" w:rsidP="003649B7">
            <w:pPr>
              <w:rPr>
                <w:rFonts w:ascii="Times New Roman" w:hAnsi="Times New Roman" w:cs="Times New Roman"/>
                <w:i/>
                <w:szCs w:val="28"/>
              </w:rPr>
            </w:pPr>
            <w:r w:rsidRPr="00820958">
              <w:rPr>
                <w:rFonts w:ascii="Times New Roman" w:hAnsi="Times New Roman" w:cs="Times New Roman"/>
                <w:i/>
                <w:szCs w:val="28"/>
              </w:rPr>
              <w:t xml:space="preserve">в </w:t>
            </w:r>
            <w:proofErr w:type="spellStart"/>
            <w:r w:rsidRPr="00820958">
              <w:rPr>
                <w:rFonts w:ascii="Times New Roman" w:hAnsi="Times New Roman" w:cs="Times New Roman"/>
                <w:i/>
                <w:szCs w:val="28"/>
              </w:rPr>
              <w:t>т.ч</w:t>
            </w:r>
            <w:proofErr w:type="spellEnd"/>
            <w:r w:rsidRPr="00820958">
              <w:rPr>
                <w:rFonts w:ascii="Times New Roman" w:hAnsi="Times New Roman" w:cs="Times New Roman"/>
                <w:i/>
                <w:szCs w:val="28"/>
              </w:rPr>
              <w:t xml:space="preserve">.    2 432,41 доплата </w:t>
            </w:r>
            <w:proofErr w:type="gramStart"/>
            <w:r w:rsidRPr="00820958">
              <w:rPr>
                <w:rFonts w:ascii="Times New Roman" w:hAnsi="Times New Roman" w:cs="Times New Roman"/>
                <w:i/>
                <w:szCs w:val="28"/>
              </w:rPr>
              <w:t>до</w:t>
            </w:r>
            <w:proofErr w:type="gramEnd"/>
            <w:r w:rsidRPr="00820958">
              <w:rPr>
                <w:rFonts w:ascii="Times New Roman" w:hAnsi="Times New Roman" w:cs="Times New Roman"/>
                <w:i/>
                <w:szCs w:val="28"/>
              </w:rPr>
              <w:t xml:space="preserve"> МРОТ</w:t>
            </w:r>
          </w:p>
        </w:tc>
        <w:tc>
          <w:tcPr>
            <w:tcW w:w="4360" w:type="dxa"/>
          </w:tcPr>
          <w:p w:rsidR="005810E0" w:rsidRPr="00820958" w:rsidRDefault="005810E0" w:rsidP="003649B7">
            <w:pPr>
              <w:jc w:val="center"/>
              <w:rPr>
                <w:rFonts w:ascii="Times New Roman" w:hAnsi="Times New Roman" w:cs="Times New Roman"/>
                <w:szCs w:val="28"/>
              </w:rPr>
            </w:pPr>
            <w:r w:rsidRPr="00820958">
              <w:rPr>
                <w:rFonts w:ascii="Times New Roman" w:hAnsi="Times New Roman" w:cs="Times New Roman"/>
                <w:szCs w:val="28"/>
              </w:rPr>
              <w:t>01.02.2017г.</w:t>
            </w:r>
          </w:p>
          <w:p w:rsidR="005810E0" w:rsidRPr="00820958" w:rsidRDefault="005810E0" w:rsidP="003649B7">
            <w:pPr>
              <w:jc w:val="center"/>
              <w:rPr>
                <w:rFonts w:ascii="Times New Roman" w:hAnsi="Times New Roman" w:cs="Times New Roman"/>
                <w:szCs w:val="28"/>
              </w:rPr>
            </w:pPr>
            <w:r w:rsidRPr="00820958">
              <w:rPr>
                <w:rFonts w:ascii="Times New Roman" w:hAnsi="Times New Roman" w:cs="Times New Roman"/>
                <w:szCs w:val="28"/>
              </w:rPr>
              <w:t xml:space="preserve">Задолженность – 2 428,73 </w:t>
            </w:r>
            <w:proofErr w:type="spellStart"/>
            <w:r w:rsidRPr="00820958">
              <w:rPr>
                <w:rFonts w:ascii="Times New Roman" w:hAnsi="Times New Roman" w:cs="Times New Roman"/>
                <w:szCs w:val="28"/>
              </w:rPr>
              <w:t>тыс</w:t>
            </w:r>
            <w:proofErr w:type="gramStart"/>
            <w:r w:rsidRPr="00820958">
              <w:rPr>
                <w:rFonts w:ascii="Times New Roman" w:hAnsi="Times New Roman" w:cs="Times New Roman"/>
                <w:szCs w:val="28"/>
              </w:rPr>
              <w:t>.р</w:t>
            </w:r>
            <w:proofErr w:type="gramEnd"/>
            <w:r w:rsidRPr="00820958">
              <w:rPr>
                <w:rFonts w:ascii="Times New Roman" w:hAnsi="Times New Roman" w:cs="Times New Roman"/>
                <w:szCs w:val="28"/>
              </w:rPr>
              <w:t>уб</w:t>
            </w:r>
            <w:proofErr w:type="spellEnd"/>
            <w:r w:rsidRPr="00820958">
              <w:rPr>
                <w:rFonts w:ascii="Times New Roman" w:hAnsi="Times New Roman" w:cs="Times New Roman"/>
                <w:szCs w:val="28"/>
              </w:rPr>
              <w:t>.</w:t>
            </w:r>
          </w:p>
        </w:tc>
      </w:tr>
    </w:tbl>
    <w:p w:rsidR="005810E0" w:rsidRPr="00AC69BC" w:rsidRDefault="005810E0" w:rsidP="005810E0">
      <w:pPr>
        <w:spacing w:after="0"/>
        <w:ind w:firstLine="426"/>
        <w:jc w:val="both"/>
        <w:rPr>
          <w:rFonts w:ascii="Times New Roman" w:hAnsi="Times New Roman" w:cs="Times New Roman"/>
          <w:sz w:val="12"/>
          <w:szCs w:val="28"/>
        </w:rPr>
      </w:pPr>
    </w:p>
    <w:p w:rsidR="005810E0" w:rsidRPr="00820958" w:rsidRDefault="005810E0" w:rsidP="00820958">
      <w:pPr>
        <w:spacing w:after="0" w:line="240" w:lineRule="auto"/>
        <w:ind w:firstLine="426"/>
        <w:jc w:val="both"/>
        <w:rPr>
          <w:rFonts w:ascii="Times New Roman" w:hAnsi="Times New Roman" w:cs="Times New Roman"/>
          <w:sz w:val="24"/>
          <w:szCs w:val="24"/>
        </w:rPr>
      </w:pPr>
      <w:r w:rsidRPr="00820958">
        <w:rPr>
          <w:rFonts w:ascii="Times New Roman" w:hAnsi="Times New Roman" w:cs="Times New Roman"/>
          <w:sz w:val="24"/>
          <w:szCs w:val="24"/>
        </w:rPr>
        <w:t xml:space="preserve">В локально-нормативных актах предприятия  не установлены конкретный порядок и сроки выплаты заработной платы.  В п. 25 Положения об организации системы заработной платы работников МУП «Комбинат благоустройства»  прописано следующее:   «Сроки выплаты заработной платы устанавливаются в соответствии с ТК РФ». </w:t>
      </w:r>
    </w:p>
    <w:p w:rsidR="005810E0" w:rsidRPr="0079020E" w:rsidRDefault="005810E0" w:rsidP="00820958">
      <w:pPr>
        <w:spacing w:after="0" w:line="240" w:lineRule="auto"/>
        <w:ind w:firstLine="426"/>
        <w:jc w:val="both"/>
        <w:rPr>
          <w:rFonts w:ascii="Times New Roman" w:hAnsi="Times New Roman" w:cs="Times New Roman"/>
          <w:bCs/>
          <w:sz w:val="24"/>
          <w:szCs w:val="24"/>
          <w:shd w:val="clear" w:color="auto" w:fill="FFFFFF"/>
        </w:rPr>
      </w:pPr>
      <w:r w:rsidRPr="0079020E">
        <w:rPr>
          <w:rFonts w:ascii="Times New Roman" w:hAnsi="Times New Roman" w:cs="Times New Roman"/>
          <w:sz w:val="24"/>
          <w:szCs w:val="24"/>
        </w:rPr>
        <w:t>Фактически на предприятии отсутствует система выплаты авансов, выплата заработной платы производится раз в месяц. Нарушение ст.136 ТК РФ «</w:t>
      </w:r>
      <w:r w:rsidRPr="0079020E">
        <w:rPr>
          <w:rFonts w:ascii="Times New Roman" w:hAnsi="Times New Roman" w:cs="Times New Roman"/>
          <w:bCs/>
          <w:sz w:val="24"/>
          <w:szCs w:val="24"/>
          <w:shd w:val="clear" w:color="auto" w:fill="FFFFFF"/>
        </w:rPr>
        <w:t>Порядок, место и сроки выплаты заработной платы»:</w:t>
      </w:r>
      <w:r w:rsidR="0079020E" w:rsidRPr="0079020E">
        <w:rPr>
          <w:rFonts w:ascii="Times New Roman" w:hAnsi="Times New Roman" w:cs="Times New Roman"/>
          <w:bCs/>
          <w:sz w:val="24"/>
          <w:szCs w:val="24"/>
          <w:shd w:val="clear" w:color="auto" w:fill="FFFFFF"/>
        </w:rPr>
        <w:t xml:space="preserve"> </w:t>
      </w:r>
      <w:r w:rsidRPr="0079020E">
        <w:rPr>
          <w:rFonts w:ascii="Times New Roman" w:hAnsi="Times New Roman" w:cs="Times New Roman"/>
          <w:bCs/>
          <w:sz w:val="24"/>
          <w:szCs w:val="24"/>
          <w:shd w:val="clear" w:color="auto" w:fill="FFFFFF"/>
        </w:rPr>
        <w:t>Заработная плата выплачивается не реже чем каждые полмесяца в день, установленный правилами внутреннего трудового распорядка, коллективным договором, трудовым договором.</w:t>
      </w:r>
    </w:p>
    <w:p w:rsidR="005810E0" w:rsidRPr="0079020E" w:rsidRDefault="005810E0" w:rsidP="00820958">
      <w:pPr>
        <w:spacing w:after="0" w:line="240" w:lineRule="auto"/>
        <w:ind w:firstLine="426"/>
        <w:jc w:val="both"/>
        <w:rPr>
          <w:rFonts w:ascii="Times New Roman" w:hAnsi="Times New Roman" w:cs="Times New Roman"/>
          <w:sz w:val="24"/>
          <w:szCs w:val="24"/>
        </w:rPr>
      </w:pPr>
      <w:r w:rsidRPr="0079020E">
        <w:rPr>
          <w:rFonts w:ascii="Times New Roman" w:hAnsi="Times New Roman" w:cs="Times New Roman"/>
          <w:sz w:val="24"/>
          <w:szCs w:val="24"/>
        </w:rPr>
        <w:t xml:space="preserve">Из представленных данных прослеживается систематическая задержка выплат заработной платы и пособий сотрудникам МУП «Комбинат благоустройства».  Задержки выплаты заработной платы объясняется отсутствием денежных средств на предприятии. </w:t>
      </w:r>
    </w:p>
    <w:p w:rsidR="005810E0" w:rsidRPr="0079020E" w:rsidRDefault="005810E0" w:rsidP="00820958">
      <w:pPr>
        <w:spacing w:after="0" w:line="240" w:lineRule="auto"/>
        <w:ind w:firstLine="426"/>
        <w:jc w:val="both"/>
        <w:rPr>
          <w:rFonts w:ascii="Times New Roman" w:hAnsi="Times New Roman" w:cs="Times New Roman"/>
          <w:sz w:val="24"/>
          <w:szCs w:val="24"/>
        </w:rPr>
      </w:pPr>
      <w:r w:rsidRPr="0079020E">
        <w:rPr>
          <w:rFonts w:ascii="Times New Roman" w:hAnsi="Times New Roman" w:cs="Times New Roman"/>
          <w:sz w:val="24"/>
          <w:szCs w:val="24"/>
        </w:rPr>
        <w:t xml:space="preserve">Отсутствие денежных средств на оплату труда </w:t>
      </w:r>
      <w:proofErr w:type="gramStart"/>
      <w:r w:rsidRPr="0079020E">
        <w:rPr>
          <w:rFonts w:ascii="Times New Roman" w:hAnsi="Times New Roman" w:cs="Times New Roman"/>
          <w:sz w:val="24"/>
          <w:szCs w:val="24"/>
        </w:rPr>
        <w:t>обусловлена</w:t>
      </w:r>
      <w:proofErr w:type="gramEnd"/>
      <w:r w:rsidRPr="0079020E">
        <w:rPr>
          <w:rFonts w:ascii="Times New Roman" w:hAnsi="Times New Roman" w:cs="Times New Roman"/>
          <w:sz w:val="24"/>
          <w:szCs w:val="24"/>
        </w:rPr>
        <w:t xml:space="preserve"> неудовлетворительным финансовым состоянием предприятия.   В ходе проверки установлено увеличение материальных затрат и расходов на оплату труда в 2016 года по сравнению с предыдущими периодами. </w:t>
      </w:r>
    </w:p>
    <w:p w:rsidR="005810E0" w:rsidRPr="00820958" w:rsidRDefault="005810E0" w:rsidP="00820958">
      <w:pPr>
        <w:spacing w:after="120" w:line="240" w:lineRule="auto"/>
        <w:ind w:firstLine="426"/>
        <w:jc w:val="both"/>
        <w:rPr>
          <w:rFonts w:ascii="Times New Roman" w:eastAsia="Times New Roman" w:hAnsi="Times New Roman" w:cs="Times New Roman"/>
          <w:sz w:val="24"/>
          <w:szCs w:val="24"/>
          <w:lang w:eastAsia="ru-RU"/>
        </w:rPr>
      </w:pPr>
      <w:r w:rsidRPr="00820958">
        <w:rPr>
          <w:rFonts w:ascii="Times New Roman" w:eastAsia="Times New Roman" w:hAnsi="Times New Roman" w:cs="Times New Roman"/>
          <w:sz w:val="24"/>
          <w:szCs w:val="24"/>
          <w:lang w:eastAsia="ru-RU"/>
        </w:rPr>
        <w:t>Увеличение фонда оплаты труда произошло не за счет повышения заработной платы, а за счет приема дополнительных сотрудников.  Следует отметить, что повышение ФОТ не предусмотрено расчетом  размера оплаты за вывоз и складирование твердых бытовых отходов и на размещение (складирование) твердых бытовых отходов.</w:t>
      </w:r>
    </w:p>
    <w:p w:rsidR="005810E0" w:rsidRPr="00820958" w:rsidRDefault="005810E0" w:rsidP="00820958">
      <w:pPr>
        <w:spacing w:after="0" w:line="240" w:lineRule="auto"/>
        <w:ind w:firstLine="426"/>
        <w:jc w:val="both"/>
        <w:rPr>
          <w:rFonts w:ascii="Times New Roman" w:eastAsia="Times New Roman" w:hAnsi="Times New Roman" w:cs="Times New Roman"/>
          <w:sz w:val="24"/>
          <w:szCs w:val="24"/>
          <w:lang w:eastAsia="ru-RU"/>
        </w:rPr>
      </w:pPr>
      <w:r w:rsidRPr="00820958">
        <w:rPr>
          <w:rFonts w:ascii="Times New Roman" w:eastAsia="Times New Roman" w:hAnsi="Times New Roman" w:cs="Times New Roman"/>
          <w:sz w:val="24"/>
          <w:szCs w:val="24"/>
          <w:lang w:eastAsia="ru-RU"/>
        </w:rPr>
        <w:t>Руководство унитарного предприятия осуществляет прием дополнительных работников, расходы на которых не предусмотрены действующим тарифом по вывозу и складированию твердых бытовых отходов и по размещению (складированию) твердых бытовых отходов.</w:t>
      </w:r>
    </w:p>
    <w:p w:rsidR="005810E0" w:rsidRDefault="005810E0" w:rsidP="00820958">
      <w:pPr>
        <w:spacing w:after="120" w:line="240" w:lineRule="auto"/>
        <w:jc w:val="both"/>
        <w:rPr>
          <w:rFonts w:ascii="Times New Roman" w:eastAsia="Times New Roman" w:hAnsi="Times New Roman" w:cs="Times New Roman"/>
          <w:sz w:val="24"/>
          <w:szCs w:val="24"/>
          <w:lang w:eastAsia="ru-RU"/>
        </w:rPr>
      </w:pPr>
      <w:r w:rsidRPr="00820958">
        <w:rPr>
          <w:rFonts w:ascii="Times New Roman" w:eastAsia="Times New Roman" w:hAnsi="Times New Roman" w:cs="Times New Roman"/>
          <w:sz w:val="24"/>
          <w:szCs w:val="24"/>
          <w:lang w:eastAsia="ru-RU"/>
        </w:rPr>
        <w:t>Тем самым, увеличивая расходы, не предусмотренные тарифом, руководство унитарного предприятия снижает ликвидность и финансовую устойчивость.</w:t>
      </w:r>
    </w:p>
    <w:p w:rsidR="00096438" w:rsidRDefault="00096438" w:rsidP="00096438">
      <w:pPr>
        <w:spacing w:after="0" w:line="240" w:lineRule="auto"/>
        <w:jc w:val="both"/>
        <w:rPr>
          <w:rFonts w:ascii="Times New Roman" w:eastAsia="Times New Roman" w:hAnsi="Times New Roman" w:cs="Times New Roman"/>
          <w:sz w:val="24"/>
          <w:szCs w:val="24"/>
          <w:lang w:eastAsia="ru-RU"/>
        </w:rPr>
      </w:pPr>
    </w:p>
    <w:p w:rsidR="00096438" w:rsidRPr="00E545B7" w:rsidRDefault="00096438" w:rsidP="00096438">
      <w:pPr>
        <w:spacing w:line="240" w:lineRule="auto"/>
        <w:ind w:firstLine="426"/>
        <w:jc w:val="center"/>
        <w:rPr>
          <w:rFonts w:ascii="Times New Roman" w:hAnsi="Times New Roman" w:cs="Times New Roman"/>
          <w:b/>
          <w:sz w:val="24"/>
          <w:szCs w:val="24"/>
        </w:rPr>
      </w:pPr>
      <w:r w:rsidRPr="00E545B7">
        <w:rPr>
          <w:rFonts w:ascii="Times New Roman" w:hAnsi="Times New Roman" w:cs="Times New Roman"/>
          <w:b/>
          <w:sz w:val="24"/>
          <w:szCs w:val="24"/>
        </w:rPr>
        <w:t>Выводы, предложения и задачи на предстоящий период.</w:t>
      </w:r>
    </w:p>
    <w:p w:rsidR="00096438" w:rsidRPr="00E545B7" w:rsidRDefault="00096438" w:rsidP="00096438">
      <w:pPr>
        <w:spacing w:after="0" w:line="240" w:lineRule="auto"/>
        <w:ind w:firstLine="426"/>
        <w:jc w:val="both"/>
        <w:rPr>
          <w:rFonts w:ascii="Times New Roman" w:hAnsi="Times New Roman" w:cs="Times New Roman"/>
          <w:sz w:val="24"/>
          <w:szCs w:val="24"/>
        </w:rPr>
      </w:pPr>
      <w:r w:rsidRPr="00E545B7">
        <w:rPr>
          <w:rFonts w:ascii="Times New Roman" w:hAnsi="Times New Roman" w:cs="Times New Roman"/>
          <w:sz w:val="24"/>
          <w:szCs w:val="24"/>
        </w:rPr>
        <w:t>В отчетном году Контрольно-счетной комиссией обеспечена реализация целей и задач, возложенных на нее Бюджетным кодексом РФ, Уставом городского округа «город Каспийск» и Положением о контрольн</w:t>
      </w:r>
      <w:proofErr w:type="gramStart"/>
      <w:r w:rsidRPr="00E545B7">
        <w:rPr>
          <w:rFonts w:ascii="Times New Roman" w:hAnsi="Times New Roman" w:cs="Times New Roman"/>
          <w:sz w:val="24"/>
          <w:szCs w:val="24"/>
        </w:rPr>
        <w:t>о-</w:t>
      </w:r>
      <w:proofErr w:type="gramEnd"/>
      <w:r w:rsidRPr="00E545B7">
        <w:rPr>
          <w:rFonts w:ascii="Times New Roman" w:hAnsi="Times New Roman" w:cs="Times New Roman"/>
          <w:sz w:val="24"/>
          <w:szCs w:val="24"/>
        </w:rPr>
        <w:t xml:space="preserve"> счетной комиссии городского округа «город Каспийск».   </w:t>
      </w:r>
    </w:p>
    <w:p w:rsidR="00096438" w:rsidRPr="00E545B7" w:rsidRDefault="00096438" w:rsidP="00096438">
      <w:pPr>
        <w:spacing w:after="0" w:line="240" w:lineRule="auto"/>
        <w:ind w:firstLine="426"/>
        <w:jc w:val="both"/>
        <w:rPr>
          <w:rFonts w:ascii="Times New Roman" w:hAnsi="Times New Roman" w:cs="Times New Roman"/>
          <w:sz w:val="24"/>
          <w:szCs w:val="24"/>
        </w:rPr>
      </w:pPr>
      <w:r w:rsidRPr="00E545B7">
        <w:rPr>
          <w:rFonts w:ascii="Times New Roman" w:hAnsi="Times New Roman" w:cs="Times New Roman"/>
          <w:sz w:val="24"/>
          <w:szCs w:val="24"/>
        </w:rPr>
        <w:t>Результаты контрольных и экспертно-аналитических мероприятий, осуществленных КСК в 2017 году, позволяют сделать следующие выводы об основных тенденциях и проблемах развития бюджетной системы и бюджетного процесса в Городском округе «город Каспийск»:</w:t>
      </w:r>
    </w:p>
    <w:p w:rsidR="00096438" w:rsidRPr="00E545B7" w:rsidRDefault="00096438" w:rsidP="00096438">
      <w:pPr>
        <w:spacing w:after="0" w:line="240" w:lineRule="auto"/>
        <w:ind w:firstLine="426"/>
        <w:jc w:val="both"/>
        <w:rPr>
          <w:rFonts w:ascii="Times New Roman" w:hAnsi="Times New Roman" w:cs="Times New Roman"/>
          <w:sz w:val="24"/>
          <w:szCs w:val="24"/>
        </w:rPr>
      </w:pPr>
      <w:r w:rsidRPr="00E545B7">
        <w:rPr>
          <w:rFonts w:ascii="Times New Roman" w:hAnsi="Times New Roman" w:cs="Times New Roman"/>
          <w:sz w:val="24"/>
          <w:szCs w:val="24"/>
        </w:rPr>
        <w:t>-при расходовании средств местного бюджета не все получатели бюджетных сре</w:t>
      </w:r>
      <w:proofErr w:type="gramStart"/>
      <w:r w:rsidRPr="00E545B7">
        <w:rPr>
          <w:rFonts w:ascii="Times New Roman" w:hAnsi="Times New Roman" w:cs="Times New Roman"/>
          <w:sz w:val="24"/>
          <w:szCs w:val="24"/>
        </w:rPr>
        <w:t>дств пр</w:t>
      </w:r>
      <w:proofErr w:type="gramEnd"/>
      <w:r w:rsidRPr="00E545B7">
        <w:rPr>
          <w:rFonts w:ascii="Times New Roman" w:hAnsi="Times New Roman" w:cs="Times New Roman"/>
          <w:sz w:val="24"/>
          <w:szCs w:val="24"/>
        </w:rPr>
        <w:t>инимают действенные меры к экономному и эффективному их использованию;</w:t>
      </w:r>
    </w:p>
    <w:p w:rsidR="00096438" w:rsidRPr="00E545B7" w:rsidRDefault="00096438" w:rsidP="00096438">
      <w:pPr>
        <w:spacing w:after="0" w:line="240" w:lineRule="auto"/>
        <w:ind w:firstLine="426"/>
        <w:jc w:val="both"/>
        <w:rPr>
          <w:rFonts w:ascii="Times New Roman" w:hAnsi="Times New Roman" w:cs="Times New Roman"/>
          <w:sz w:val="24"/>
          <w:szCs w:val="24"/>
        </w:rPr>
      </w:pPr>
      <w:r w:rsidRPr="00E545B7">
        <w:rPr>
          <w:rFonts w:ascii="Times New Roman" w:hAnsi="Times New Roman" w:cs="Times New Roman"/>
          <w:sz w:val="24"/>
          <w:szCs w:val="24"/>
        </w:rPr>
        <w:t xml:space="preserve">-проведен анализ исполнения бюджета городского округа «город Каспийск» за 2017г. Бюджет городского округа «город </w:t>
      </w:r>
      <w:proofErr w:type="spellStart"/>
      <w:r w:rsidRPr="00E545B7">
        <w:rPr>
          <w:rFonts w:ascii="Times New Roman" w:hAnsi="Times New Roman" w:cs="Times New Roman"/>
          <w:sz w:val="24"/>
          <w:szCs w:val="24"/>
        </w:rPr>
        <w:t>Каспийск</w:t>
      </w:r>
      <w:proofErr w:type="gramStart"/>
      <w:r w:rsidRPr="00E545B7">
        <w:rPr>
          <w:rFonts w:ascii="Times New Roman" w:hAnsi="Times New Roman" w:cs="Times New Roman"/>
          <w:sz w:val="24"/>
          <w:szCs w:val="24"/>
        </w:rPr>
        <w:t>»н</w:t>
      </w:r>
      <w:proofErr w:type="gramEnd"/>
      <w:r w:rsidRPr="00E545B7">
        <w:rPr>
          <w:rFonts w:ascii="Times New Roman" w:hAnsi="Times New Roman" w:cs="Times New Roman"/>
          <w:sz w:val="24"/>
          <w:szCs w:val="24"/>
        </w:rPr>
        <w:t>а</w:t>
      </w:r>
      <w:proofErr w:type="spellEnd"/>
      <w:r w:rsidRPr="00E545B7">
        <w:rPr>
          <w:rFonts w:ascii="Times New Roman" w:hAnsi="Times New Roman" w:cs="Times New Roman"/>
          <w:sz w:val="24"/>
          <w:szCs w:val="24"/>
        </w:rPr>
        <w:t xml:space="preserve"> 2017год утвержден Решением Собрания депутатов городского округа «город Каспийск» от 29.12.2015года №24: доходы 1032676,8 </w:t>
      </w:r>
      <w:proofErr w:type="spellStart"/>
      <w:r w:rsidRPr="00E545B7">
        <w:rPr>
          <w:rFonts w:ascii="Times New Roman" w:hAnsi="Times New Roman" w:cs="Times New Roman"/>
          <w:sz w:val="24"/>
          <w:szCs w:val="24"/>
        </w:rPr>
        <w:t>тыс.руб</w:t>
      </w:r>
      <w:proofErr w:type="spellEnd"/>
      <w:r w:rsidRPr="00E545B7">
        <w:rPr>
          <w:rFonts w:ascii="Times New Roman" w:hAnsi="Times New Roman" w:cs="Times New Roman"/>
          <w:sz w:val="24"/>
          <w:szCs w:val="24"/>
        </w:rPr>
        <w:t>., расходы  1032676,8тыс.руб.</w:t>
      </w:r>
    </w:p>
    <w:p w:rsidR="00096438" w:rsidRPr="00E545B7" w:rsidRDefault="00096438" w:rsidP="00096438">
      <w:pPr>
        <w:spacing w:after="0" w:line="240" w:lineRule="auto"/>
        <w:ind w:firstLine="426"/>
        <w:jc w:val="both"/>
        <w:rPr>
          <w:rFonts w:ascii="Times New Roman" w:hAnsi="Times New Roman" w:cs="Times New Roman"/>
          <w:sz w:val="24"/>
          <w:szCs w:val="24"/>
        </w:rPr>
      </w:pPr>
      <w:r w:rsidRPr="00E545B7">
        <w:rPr>
          <w:rFonts w:ascii="Times New Roman" w:hAnsi="Times New Roman" w:cs="Times New Roman"/>
          <w:sz w:val="24"/>
          <w:szCs w:val="24"/>
        </w:rPr>
        <w:t xml:space="preserve">В  уточненной редакции решения о бюджете доходы составили 1156272,1 </w:t>
      </w:r>
      <w:proofErr w:type="spellStart"/>
      <w:r w:rsidRPr="00E545B7">
        <w:rPr>
          <w:rFonts w:ascii="Times New Roman" w:hAnsi="Times New Roman" w:cs="Times New Roman"/>
          <w:sz w:val="24"/>
          <w:szCs w:val="24"/>
        </w:rPr>
        <w:t>тыс</w:t>
      </w:r>
      <w:proofErr w:type="gramStart"/>
      <w:r w:rsidRPr="00E545B7">
        <w:rPr>
          <w:rFonts w:ascii="Times New Roman" w:hAnsi="Times New Roman" w:cs="Times New Roman"/>
          <w:sz w:val="24"/>
          <w:szCs w:val="24"/>
        </w:rPr>
        <w:t>.р</w:t>
      </w:r>
      <w:proofErr w:type="gramEnd"/>
      <w:r w:rsidRPr="00E545B7">
        <w:rPr>
          <w:rFonts w:ascii="Times New Roman" w:hAnsi="Times New Roman" w:cs="Times New Roman"/>
          <w:sz w:val="24"/>
          <w:szCs w:val="24"/>
        </w:rPr>
        <w:t>уб</w:t>
      </w:r>
      <w:proofErr w:type="spellEnd"/>
      <w:r w:rsidRPr="00E545B7">
        <w:rPr>
          <w:rFonts w:ascii="Times New Roman" w:hAnsi="Times New Roman" w:cs="Times New Roman"/>
          <w:sz w:val="24"/>
          <w:szCs w:val="24"/>
        </w:rPr>
        <w:t xml:space="preserve">., расходы 1180522,2тыс.руб. </w:t>
      </w:r>
    </w:p>
    <w:p w:rsidR="00096438" w:rsidRPr="00E545B7" w:rsidRDefault="00096438" w:rsidP="00096438">
      <w:pPr>
        <w:spacing w:after="0" w:line="240" w:lineRule="auto"/>
        <w:ind w:firstLine="426"/>
        <w:jc w:val="both"/>
        <w:rPr>
          <w:rFonts w:ascii="Times New Roman" w:hAnsi="Times New Roman" w:cs="Times New Roman"/>
          <w:sz w:val="24"/>
          <w:szCs w:val="24"/>
        </w:rPr>
      </w:pPr>
      <w:r w:rsidRPr="00E545B7">
        <w:rPr>
          <w:rFonts w:ascii="Times New Roman" w:hAnsi="Times New Roman" w:cs="Times New Roman"/>
          <w:sz w:val="24"/>
          <w:szCs w:val="24"/>
        </w:rPr>
        <w:lastRenderedPageBreak/>
        <w:t xml:space="preserve">Фактические доходы бюджета за 2017год составили  1163275,8 </w:t>
      </w:r>
      <w:proofErr w:type="spellStart"/>
      <w:r w:rsidRPr="00E545B7">
        <w:rPr>
          <w:rFonts w:ascii="Times New Roman" w:hAnsi="Times New Roman" w:cs="Times New Roman"/>
          <w:sz w:val="24"/>
          <w:szCs w:val="24"/>
        </w:rPr>
        <w:t>тыс</w:t>
      </w:r>
      <w:proofErr w:type="gramStart"/>
      <w:r w:rsidRPr="00E545B7">
        <w:rPr>
          <w:rFonts w:ascii="Times New Roman" w:hAnsi="Times New Roman" w:cs="Times New Roman"/>
          <w:sz w:val="24"/>
          <w:szCs w:val="24"/>
        </w:rPr>
        <w:t>.р</w:t>
      </w:r>
      <w:proofErr w:type="gramEnd"/>
      <w:r w:rsidRPr="00E545B7">
        <w:rPr>
          <w:rFonts w:ascii="Times New Roman" w:hAnsi="Times New Roman" w:cs="Times New Roman"/>
          <w:sz w:val="24"/>
          <w:szCs w:val="24"/>
        </w:rPr>
        <w:t>уб</w:t>
      </w:r>
      <w:proofErr w:type="spellEnd"/>
      <w:r w:rsidRPr="00E545B7">
        <w:rPr>
          <w:rFonts w:ascii="Times New Roman" w:hAnsi="Times New Roman" w:cs="Times New Roman"/>
          <w:sz w:val="24"/>
          <w:szCs w:val="24"/>
        </w:rPr>
        <w:t xml:space="preserve">., расходы 1159149,0   </w:t>
      </w:r>
      <w:proofErr w:type="spellStart"/>
      <w:r w:rsidRPr="00E545B7">
        <w:rPr>
          <w:rFonts w:ascii="Times New Roman" w:hAnsi="Times New Roman" w:cs="Times New Roman"/>
          <w:sz w:val="24"/>
          <w:szCs w:val="24"/>
        </w:rPr>
        <w:t>тыс.руб</w:t>
      </w:r>
      <w:proofErr w:type="spellEnd"/>
      <w:r w:rsidRPr="00E545B7">
        <w:rPr>
          <w:rFonts w:ascii="Times New Roman" w:hAnsi="Times New Roman" w:cs="Times New Roman"/>
          <w:sz w:val="24"/>
          <w:szCs w:val="24"/>
        </w:rPr>
        <w:t>.</w:t>
      </w:r>
    </w:p>
    <w:p w:rsidR="00096438" w:rsidRPr="00E545B7" w:rsidRDefault="00096438" w:rsidP="00096438">
      <w:pPr>
        <w:spacing w:after="0" w:line="240" w:lineRule="auto"/>
        <w:ind w:firstLine="426"/>
        <w:jc w:val="both"/>
        <w:rPr>
          <w:rFonts w:ascii="Times New Roman" w:hAnsi="Times New Roman" w:cs="Times New Roman"/>
          <w:sz w:val="24"/>
          <w:szCs w:val="24"/>
        </w:rPr>
      </w:pPr>
      <w:r w:rsidRPr="00E545B7">
        <w:rPr>
          <w:rFonts w:ascii="Times New Roman" w:hAnsi="Times New Roman" w:cs="Times New Roman"/>
          <w:sz w:val="24"/>
          <w:szCs w:val="24"/>
        </w:rPr>
        <w:t>По сравнению с 2016 годом общий  объем доходов бюджета городского округа «город Каспийск» за 2017 увеличился на 13% ,при этом собственные доходы увеличились на 10 % .</w:t>
      </w:r>
    </w:p>
    <w:p w:rsidR="00096438" w:rsidRPr="00E545B7" w:rsidRDefault="00096438" w:rsidP="00096438">
      <w:pPr>
        <w:spacing w:after="0" w:line="240" w:lineRule="auto"/>
        <w:ind w:firstLine="426"/>
        <w:jc w:val="both"/>
        <w:rPr>
          <w:rFonts w:ascii="Times New Roman" w:hAnsi="Times New Roman" w:cs="Times New Roman"/>
          <w:sz w:val="24"/>
          <w:szCs w:val="24"/>
        </w:rPr>
      </w:pPr>
      <w:r w:rsidRPr="00E545B7">
        <w:rPr>
          <w:rFonts w:ascii="Times New Roman" w:hAnsi="Times New Roman" w:cs="Times New Roman"/>
          <w:sz w:val="24"/>
          <w:szCs w:val="24"/>
        </w:rPr>
        <w:t>Доля собственных доходов в общем объеме доходов за 2017 год составила 32%, безвозмездные поступления составляют 64,7%.</w:t>
      </w:r>
    </w:p>
    <w:p w:rsidR="00096438" w:rsidRPr="00E545B7" w:rsidRDefault="00096438" w:rsidP="00096438">
      <w:pPr>
        <w:spacing w:after="0" w:line="240" w:lineRule="auto"/>
        <w:ind w:firstLine="426"/>
        <w:jc w:val="both"/>
        <w:rPr>
          <w:rFonts w:ascii="Times New Roman" w:hAnsi="Times New Roman" w:cs="Times New Roman"/>
          <w:sz w:val="24"/>
          <w:szCs w:val="24"/>
        </w:rPr>
      </w:pPr>
      <w:r w:rsidRPr="00E545B7">
        <w:rPr>
          <w:rFonts w:ascii="Times New Roman" w:hAnsi="Times New Roman" w:cs="Times New Roman"/>
          <w:sz w:val="24"/>
          <w:szCs w:val="24"/>
        </w:rPr>
        <w:t xml:space="preserve">Налоговых доходов в бюджет городского округа «город Каспийск» в 2017году поступило 312580,9 </w:t>
      </w:r>
      <w:proofErr w:type="spellStart"/>
      <w:r w:rsidRPr="00E545B7">
        <w:rPr>
          <w:rFonts w:ascii="Times New Roman" w:hAnsi="Times New Roman" w:cs="Times New Roman"/>
          <w:sz w:val="24"/>
          <w:szCs w:val="24"/>
        </w:rPr>
        <w:t>тыс</w:t>
      </w:r>
      <w:proofErr w:type="gramStart"/>
      <w:r w:rsidRPr="00E545B7">
        <w:rPr>
          <w:rFonts w:ascii="Times New Roman" w:hAnsi="Times New Roman" w:cs="Times New Roman"/>
          <w:sz w:val="24"/>
          <w:szCs w:val="24"/>
        </w:rPr>
        <w:t>.р</w:t>
      </w:r>
      <w:proofErr w:type="gramEnd"/>
      <w:r w:rsidRPr="00E545B7">
        <w:rPr>
          <w:rFonts w:ascii="Times New Roman" w:hAnsi="Times New Roman" w:cs="Times New Roman"/>
          <w:sz w:val="24"/>
          <w:szCs w:val="24"/>
        </w:rPr>
        <w:t>уб</w:t>
      </w:r>
      <w:proofErr w:type="spellEnd"/>
      <w:r w:rsidRPr="00E545B7">
        <w:rPr>
          <w:rFonts w:ascii="Times New Roman" w:hAnsi="Times New Roman" w:cs="Times New Roman"/>
          <w:sz w:val="24"/>
          <w:szCs w:val="24"/>
        </w:rPr>
        <w:t xml:space="preserve">., при этом план поступления налогов перевыполнен на 472,2 </w:t>
      </w:r>
      <w:proofErr w:type="spellStart"/>
      <w:r w:rsidRPr="00E545B7">
        <w:rPr>
          <w:rFonts w:ascii="Times New Roman" w:hAnsi="Times New Roman" w:cs="Times New Roman"/>
          <w:sz w:val="24"/>
          <w:szCs w:val="24"/>
        </w:rPr>
        <w:t>тыс.руб</w:t>
      </w:r>
      <w:proofErr w:type="spellEnd"/>
      <w:r w:rsidRPr="00E545B7">
        <w:rPr>
          <w:rFonts w:ascii="Times New Roman" w:hAnsi="Times New Roman" w:cs="Times New Roman"/>
          <w:sz w:val="24"/>
          <w:szCs w:val="24"/>
        </w:rPr>
        <w:t xml:space="preserve">. </w:t>
      </w:r>
    </w:p>
    <w:p w:rsidR="00096438" w:rsidRPr="00E545B7" w:rsidRDefault="00096438" w:rsidP="00096438">
      <w:pPr>
        <w:spacing w:after="0" w:line="240" w:lineRule="auto"/>
        <w:ind w:firstLine="426"/>
        <w:jc w:val="both"/>
        <w:rPr>
          <w:rFonts w:ascii="Times New Roman" w:hAnsi="Times New Roman" w:cs="Times New Roman"/>
          <w:sz w:val="24"/>
          <w:szCs w:val="24"/>
        </w:rPr>
      </w:pPr>
      <w:r w:rsidRPr="00E545B7">
        <w:rPr>
          <w:rFonts w:ascii="Times New Roman" w:hAnsi="Times New Roman" w:cs="Times New Roman"/>
          <w:sz w:val="24"/>
          <w:szCs w:val="24"/>
        </w:rPr>
        <w:t>Неналоговых доходов в бюджет городского округа «город Каспийск» в 2017 году поступило 63758,4 тыс</w:t>
      </w:r>
      <w:proofErr w:type="gramStart"/>
      <w:r w:rsidRPr="00E545B7">
        <w:rPr>
          <w:rFonts w:ascii="Times New Roman" w:hAnsi="Times New Roman" w:cs="Times New Roman"/>
          <w:sz w:val="24"/>
          <w:szCs w:val="24"/>
        </w:rPr>
        <w:t>.</w:t>
      </w:r>
      <w:proofErr w:type="spellStart"/>
      <w:r w:rsidRPr="00E545B7">
        <w:rPr>
          <w:rFonts w:ascii="Times New Roman" w:hAnsi="Times New Roman" w:cs="Times New Roman"/>
          <w:sz w:val="24"/>
          <w:szCs w:val="24"/>
        </w:rPr>
        <w:t>р</w:t>
      </w:r>
      <w:proofErr w:type="gramEnd"/>
      <w:r w:rsidRPr="00E545B7">
        <w:rPr>
          <w:rFonts w:ascii="Times New Roman" w:hAnsi="Times New Roman" w:cs="Times New Roman"/>
          <w:sz w:val="24"/>
          <w:szCs w:val="24"/>
        </w:rPr>
        <w:t>уб</w:t>
      </w:r>
      <w:proofErr w:type="spellEnd"/>
      <w:r w:rsidRPr="00E545B7">
        <w:rPr>
          <w:rFonts w:ascii="Times New Roman" w:hAnsi="Times New Roman" w:cs="Times New Roman"/>
          <w:sz w:val="24"/>
          <w:szCs w:val="24"/>
        </w:rPr>
        <w:t>.,при уточненном плане 56066,4 тыс.</w:t>
      </w:r>
      <w:proofErr w:type="spellStart"/>
      <w:r w:rsidRPr="00E545B7">
        <w:rPr>
          <w:rFonts w:ascii="Times New Roman" w:hAnsi="Times New Roman" w:cs="Times New Roman"/>
          <w:sz w:val="24"/>
          <w:szCs w:val="24"/>
        </w:rPr>
        <w:t>руб</w:t>
      </w:r>
      <w:proofErr w:type="spellEnd"/>
      <w:r w:rsidRPr="00E545B7">
        <w:rPr>
          <w:rFonts w:ascii="Times New Roman" w:hAnsi="Times New Roman" w:cs="Times New Roman"/>
          <w:sz w:val="24"/>
          <w:szCs w:val="24"/>
        </w:rPr>
        <w:t>.,или 113,7%.</w:t>
      </w:r>
    </w:p>
    <w:p w:rsidR="00096438" w:rsidRPr="00E545B7" w:rsidRDefault="00096438" w:rsidP="00096438">
      <w:pPr>
        <w:spacing w:after="0" w:line="240" w:lineRule="auto"/>
        <w:ind w:firstLine="426"/>
        <w:jc w:val="both"/>
        <w:rPr>
          <w:rFonts w:ascii="Times New Roman" w:hAnsi="Times New Roman" w:cs="Times New Roman"/>
          <w:sz w:val="24"/>
          <w:szCs w:val="24"/>
        </w:rPr>
      </w:pPr>
      <w:r w:rsidRPr="00E545B7">
        <w:rPr>
          <w:rFonts w:ascii="Times New Roman" w:hAnsi="Times New Roman" w:cs="Times New Roman"/>
          <w:sz w:val="24"/>
          <w:szCs w:val="24"/>
        </w:rPr>
        <w:t xml:space="preserve">В первоначальном бюджете на 2017 год объем безвозмездных поступлений был предусмотрен в сумме 670568,1 </w:t>
      </w:r>
      <w:proofErr w:type="spellStart"/>
      <w:r w:rsidRPr="00E545B7">
        <w:rPr>
          <w:rFonts w:ascii="Times New Roman" w:hAnsi="Times New Roman" w:cs="Times New Roman"/>
          <w:sz w:val="24"/>
          <w:szCs w:val="24"/>
        </w:rPr>
        <w:t>тыс</w:t>
      </w:r>
      <w:proofErr w:type="gramStart"/>
      <w:r w:rsidRPr="00E545B7">
        <w:rPr>
          <w:rFonts w:ascii="Times New Roman" w:hAnsi="Times New Roman" w:cs="Times New Roman"/>
          <w:sz w:val="24"/>
          <w:szCs w:val="24"/>
        </w:rPr>
        <w:t>.р</w:t>
      </w:r>
      <w:proofErr w:type="gramEnd"/>
      <w:r w:rsidRPr="00E545B7">
        <w:rPr>
          <w:rFonts w:ascii="Times New Roman" w:hAnsi="Times New Roman" w:cs="Times New Roman"/>
          <w:sz w:val="24"/>
          <w:szCs w:val="24"/>
        </w:rPr>
        <w:t>уб</w:t>
      </w:r>
      <w:proofErr w:type="spellEnd"/>
      <w:r w:rsidRPr="00E545B7">
        <w:rPr>
          <w:rFonts w:ascii="Times New Roman" w:hAnsi="Times New Roman" w:cs="Times New Roman"/>
          <w:sz w:val="24"/>
          <w:szCs w:val="24"/>
        </w:rPr>
        <w:t xml:space="preserve">., уточненной редакции788097,0 </w:t>
      </w:r>
      <w:proofErr w:type="spellStart"/>
      <w:r w:rsidRPr="00E545B7">
        <w:rPr>
          <w:rFonts w:ascii="Times New Roman" w:hAnsi="Times New Roman" w:cs="Times New Roman"/>
          <w:sz w:val="24"/>
          <w:szCs w:val="24"/>
        </w:rPr>
        <w:t>тыс.руб</w:t>
      </w:r>
      <w:proofErr w:type="spellEnd"/>
      <w:r w:rsidRPr="00E545B7">
        <w:rPr>
          <w:rFonts w:ascii="Times New Roman" w:hAnsi="Times New Roman" w:cs="Times New Roman"/>
          <w:sz w:val="24"/>
          <w:szCs w:val="24"/>
        </w:rPr>
        <w:t xml:space="preserve">.,         фактически поступило 786936,5 </w:t>
      </w:r>
      <w:proofErr w:type="spellStart"/>
      <w:r w:rsidRPr="00E545B7">
        <w:rPr>
          <w:rFonts w:ascii="Times New Roman" w:hAnsi="Times New Roman" w:cs="Times New Roman"/>
          <w:sz w:val="24"/>
          <w:szCs w:val="24"/>
        </w:rPr>
        <w:t>тыс.руб</w:t>
      </w:r>
      <w:proofErr w:type="spellEnd"/>
      <w:r w:rsidRPr="00E545B7">
        <w:rPr>
          <w:rFonts w:ascii="Times New Roman" w:hAnsi="Times New Roman" w:cs="Times New Roman"/>
          <w:sz w:val="24"/>
          <w:szCs w:val="24"/>
        </w:rPr>
        <w:t>., или на 0,1% меньше.</w:t>
      </w:r>
    </w:p>
    <w:p w:rsidR="00096438" w:rsidRPr="00E545B7" w:rsidRDefault="00096438" w:rsidP="00096438">
      <w:pPr>
        <w:spacing w:after="0" w:line="240" w:lineRule="auto"/>
        <w:ind w:firstLine="426"/>
        <w:jc w:val="both"/>
        <w:rPr>
          <w:rFonts w:ascii="Times New Roman" w:hAnsi="Times New Roman" w:cs="Times New Roman"/>
          <w:sz w:val="24"/>
          <w:szCs w:val="24"/>
        </w:rPr>
      </w:pPr>
      <w:r w:rsidRPr="00E545B7">
        <w:rPr>
          <w:rFonts w:ascii="Times New Roman" w:hAnsi="Times New Roman" w:cs="Times New Roman"/>
          <w:sz w:val="24"/>
          <w:szCs w:val="24"/>
        </w:rPr>
        <w:t>Фактическое исполнение расходной части бюджета городского округа «город Каспийск» составило 1159149,0тыс</w:t>
      </w:r>
      <w:proofErr w:type="gramStart"/>
      <w:r w:rsidRPr="00E545B7">
        <w:rPr>
          <w:rFonts w:ascii="Times New Roman" w:hAnsi="Times New Roman" w:cs="Times New Roman"/>
          <w:sz w:val="24"/>
          <w:szCs w:val="24"/>
        </w:rPr>
        <w:t>.р</w:t>
      </w:r>
      <w:proofErr w:type="gramEnd"/>
      <w:r w:rsidRPr="00E545B7">
        <w:rPr>
          <w:rFonts w:ascii="Times New Roman" w:hAnsi="Times New Roman" w:cs="Times New Roman"/>
          <w:sz w:val="24"/>
          <w:szCs w:val="24"/>
        </w:rPr>
        <w:t>уб., при утвержденном плане на год 1032676,8тыс.руб,и уточненном плане 1180522,2тыс.руб</w:t>
      </w:r>
    </w:p>
    <w:p w:rsidR="00096438" w:rsidRPr="00E545B7" w:rsidRDefault="00096438" w:rsidP="00096438">
      <w:pPr>
        <w:spacing w:after="0" w:line="240" w:lineRule="auto"/>
        <w:ind w:firstLine="426"/>
        <w:jc w:val="both"/>
        <w:rPr>
          <w:rFonts w:ascii="Times New Roman" w:hAnsi="Times New Roman" w:cs="Times New Roman"/>
          <w:sz w:val="24"/>
          <w:szCs w:val="24"/>
        </w:rPr>
      </w:pPr>
      <w:r w:rsidRPr="00E545B7">
        <w:rPr>
          <w:rFonts w:ascii="Times New Roman" w:hAnsi="Times New Roman" w:cs="Times New Roman"/>
          <w:sz w:val="24"/>
          <w:szCs w:val="24"/>
        </w:rPr>
        <w:t>Муниципальный контроль и регулирование в муниципальном секторе экономики должны стать более действенными и эффективными. Принятый в стране курс на модернизацию экономики, реализация инвестиционных и инновационных проектов требуют от Контрольно-счетной комиссии дальнейшего совершенствования форм и методов контроля на основании использования опыта, накопленного в прошедшие годы, поиска и использования всех имеющихся резервов повышения качества и экспертно-аналитической работы. Особую значимость указанные вопросы приобретают ввиду негативных последствий кризиса международной финансовой системы, оказывающего влияние на экономику страны и республики в частности.</w:t>
      </w:r>
    </w:p>
    <w:p w:rsidR="00096438" w:rsidRPr="00E545B7" w:rsidRDefault="00096438" w:rsidP="00096438">
      <w:pPr>
        <w:spacing w:after="0" w:line="240" w:lineRule="auto"/>
        <w:ind w:firstLine="426"/>
        <w:jc w:val="both"/>
        <w:rPr>
          <w:rFonts w:ascii="Times New Roman" w:hAnsi="Times New Roman" w:cs="Times New Roman"/>
          <w:b/>
          <w:sz w:val="24"/>
          <w:szCs w:val="24"/>
        </w:rPr>
      </w:pPr>
      <w:r w:rsidRPr="00E545B7">
        <w:rPr>
          <w:rFonts w:ascii="Times New Roman" w:hAnsi="Times New Roman" w:cs="Times New Roman"/>
          <w:b/>
          <w:sz w:val="24"/>
          <w:szCs w:val="24"/>
        </w:rPr>
        <w:t xml:space="preserve">Контрольно-счетная комиссия городского округа «город Каспийск» в целях повышения эффективности бюджетных расходов и усиления роли бюджета в стимулировании роста экономики считает необходимым:    </w:t>
      </w:r>
    </w:p>
    <w:p w:rsidR="00096438" w:rsidRPr="00E545B7" w:rsidRDefault="00096438" w:rsidP="00096438">
      <w:pPr>
        <w:spacing w:after="0" w:line="240" w:lineRule="auto"/>
        <w:ind w:firstLine="426"/>
        <w:jc w:val="both"/>
        <w:rPr>
          <w:rFonts w:ascii="Times New Roman" w:hAnsi="Times New Roman" w:cs="Times New Roman"/>
          <w:bCs/>
          <w:sz w:val="24"/>
          <w:szCs w:val="24"/>
        </w:rPr>
      </w:pPr>
      <w:r w:rsidRPr="00E545B7">
        <w:rPr>
          <w:rFonts w:ascii="Times New Roman" w:hAnsi="Times New Roman" w:cs="Times New Roman"/>
          <w:b/>
          <w:bCs/>
          <w:sz w:val="24"/>
          <w:szCs w:val="24"/>
        </w:rPr>
        <w:t>1.</w:t>
      </w:r>
      <w:r w:rsidRPr="00E545B7">
        <w:rPr>
          <w:rFonts w:ascii="Times New Roman" w:hAnsi="Times New Roman" w:cs="Times New Roman"/>
          <w:bCs/>
          <w:sz w:val="24"/>
          <w:szCs w:val="24"/>
        </w:rPr>
        <w:t xml:space="preserve">Принять меры по устранению выявленных нарушений недостатков, </w:t>
      </w:r>
      <w:r w:rsidRPr="00E545B7">
        <w:rPr>
          <w:rFonts w:ascii="Times New Roman" w:hAnsi="Times New Roman" w:cs="Times New Roman"/>
          <w:color w:val="000000"/>
          <w:sz w:val="24"/>
          <w:szCs w:val="24"/>
          <w:shd w:val="clear" w:color="auto" w:fill="FFFFFF"/>
        </w:rPr>
        <w:t xml:space="preserve">а также пресечению и предупреждению в дальнейшем нарушений действующего законодательства. </w:t>
      </w:r>
    </w:p>
    <w:p w:rsidR="00096438" w:rsidRPr="00E545B7" w:rsidRDefault="00096438" w:rsidP="00096438">
      <w:pPr>
        <w:spacing w:after="0" w:line="240" w:lineRule="auto"/>
        <w:ind w:firstLine="426"/>
        <w:jc w:val="both"/>
        <w:rPr>
          <w:rFonts w:ascii="Times New Roman" w:eastAsia="Times New Roman" w:hAnsi="Times New Roman" w:cs="Times New Roman"/>
          <w:bCs/>
          <w:sz w:val="24"/>
          <w:szCs w:val="24"/>
          <w:lang w:eastAsia="ru-RU"/>
        </w:rPr>
      </w:pPr>
      <w:r w:rsidRPr="00E545B7">
        <w:rPr>
          <w:rFonts w:ascii="Times New Roman" w:eastAsia="Times New Roman" w:hAnsi="Times New Roman" w:cs="Times New Roman"/>
          <w:b/>
          <w:bCs/>
          <w:sz w:val="24"/>
          <w:szCs w:val="24"/>
          <w:lang w:eastAsia="ru-RU"/>
        </w:rPr>
        <w:t>2</w:t>
      </w:r>
      <w:r w:rsidRPr="00E545B7">
        <w:rPr>
          <w:rFonts w:ascii="Times New Roman" w:eastAsia="Times New Roman" w:hAnsi="Times New Roman" w:cs="Times New Roman"/>
          <w:bCs/>
          <w:sz w:val="24"/>
          <w:szCs w:val="24"/>
          <w:lang w:eastAsia="ru-RU"/>
        </w:rPr>
        <w:t>. Принять меры по обеспечению достоверности бухгалтерского (бюджетного) учета и отчетности. При осуществлении расходов на нужды учреждения руководствоваться принципом результативности и экономичности использования средств субсидий. Не допускать неэффективного использования бюджетных средств. Списание материальных запасов производить на основании соответствующих документов, подтверждающих расход материалов. Принимаемые к учету первичные документы систематизировать в хронологическом порядке (по датам совершения операций) и группировать по соответствующим счетам бухгалтерского учета накопительным способом с отражением в соответствующих журналах-ордерах.</w:t>
      </w:r>
    </w:p>
    <w:p w:rsidR="00096438" w:rsidRPr="00E545B7" w:rsidRDefault="00096438" w:rsidP="00096438">
      <w:pPr>
        <w:spacing w:after="0" w:line="240" w:lineRule="auto"/>
        <w:ind w:firstLine="426"/>
        <w:jc w:val="both"/>
        <w:rPr>
          <w:rFonts w:ascii="Times New Roman" w:eastAsia="Times New Roman" w:hAnsi="Times New Roman" w:cs="Times New Roman"/>
          <w:bCs/>
          <w:sz w:val="24"/>
          <w:szCs w:val="24"/>
          <w:lang w:eastAsia="ru-RU"/>
        </w:rPr>
      </w:pPr>
      <w:r w:rsidRPr="00E545B7">
        <w:rPr>
          <w:rFonts w:ascii="Times New Roman" w:eastAsia="Times New Roman" w:hAnsi="Times New Roman" w:cs="Times New Roman"/>
          <w:b/>
          <w:bCs/>
          <w:sz w:val="24"/>
          <w:szCs w:val="24"/>
          <w:lang w:eastAsia="ru-RU"/>
        </w:rPr>
        <w:t>3.</w:t>
      </w:r>
      <w:r w:rsidRPr="00E545B7">
        <w:rPr>
          <w:rFonts w:ascii="Times New Roman" w:eastAsia="Times New Roman" w:hAnsi="Times New Roman" w:cs="Times New Roman"/>
          <w:bCs/>
          <w:sz w:val="24"/>
          <w:szCs w:val="24"/>
          <w:lang w:eastAsia="ru-RU"/>
        </w:rPr>
        <w:t>В соответствии со статьей 282 Бюджетного кодекса РФ от 31.07.1998 №145-ФЗ, принять меры дисциплинарного воздействия к лицам, допустившим нарушения норм действующего законодательства, в части неправомерного использования бюджетных средств.</w:t>
      </w:r>
    </w:p>
    <w:p w:rsidR="00096438" w:rsidRPr="00E545B7" w:rsidRDefault="00096438" w:rsidP="00096438">
      <w:pPr>
        <w:spacing w:after="0" w:line="240" w:lineRule="auto"/>
        <w:ind w:firstLine="426"/>
        <w:jc w:val="both"/>
        <w:rPr>
          <w:rFonts w:ascii="Times New Roman" w:eastAsia="Times New Roman" w:hAnsi="Times New Roman" w:cs="Times New Roman"/>
          <w:sz w:val="24"/>
          <w:szCs w:val="24"/>
          <w:lang w:eastAsia="ru-RU"/>
        </w:rPr>
      </w:pPr>
      <w:r w:rsidRPr="00E545B7">
        <w:rPr>
          <w:rFonts w:ascii="Times New Roman" w:eastAsia="Times New Roman" w:hAnsi="Times New Roman" w:cs="Times New Roman"/>
          <w:b/>
          <w:bCs/>
          <w:sz w:val="24"/>
          <w:szCs w:val="24"/>
          <w:lang w:eastAsia="ru-RU"/>
        </w:rPr>
        <w:t>4</w:t>
      </w:r>
      <w:r w:rsidRPr="00E545B7">
        <w:rPr>
          <w:rFonts w:ascii="Times New Roman" w:eastAsia="Times New Roman" w:hAnsi="Times New Roman" w:cs="Times New Roman"/>
          <w:bCs/>
          <w:sz w:val="24"/>
          <w:szCs w:val="24"/>
          <w:lang w:eastAsia="ru-RU"/>
        </w:rPr>
        <w:t>. Управлению имуществом администрации городского округа «город Каспийск» рассмотреть вопрос регулирования  взаимоотношений с МБУ «РГ «ТК»  по поводу владения, пользования и распоряжения</w:t>
      </w:r>
      <w:r w:rsidRPr="00E545B7">
        <w:rPr>
          <w:rFonts w:ascii="Times New Roman" w:eastAsia="Times New Roman" w:hAnsi="Times New Roman" w:cs="Times New Roman"/>
          <w:sz w:val="24"/>
          <w:szCs w:val="24"/>
          <w:lang w:eastAsia="ru-RU"/>
        </w:rPr>
        <w:t xml:space="preserve"> муниципальным имуществом, в соответствии </w:t>
      </w:r>
      <w:r w:rsidRPr="00E545B7">
        <w:rPr>
          <w:rFonts w:ascii="Times New Roman" w:eastAsia="Times New Roman" w:hAnsi="Times New Roman" w:cs="Times New Roman"/>
          <w:color w:val="000000"/>
          <w:sz w:val="24"/>
          <w:szCs w:val="24"/>
          <w:lang w:eastAsia="ru-RU"/>
        </w:rPr>
        <w:t xml:space="preserve">с </w:t>
      </w:r>
      <w:r w:rsidRPr="00E545B7">
        <w:rPr>
          <w:rFonts w:ascii="Times New Roman" w:eastAsia="Times New Roman" w:hAnsi="Times New Roman" w:cs="Times New Roman"/>
          <w:sz w:val="24"/>
          <w:szCs w:val="24"/>
          <w:lang w:eastAsia="ru-RU"/>
        </w:rPr>
        <w:t xml:space="preserve">уставом бюджетного учреждения и </w:t>
      </w:r>
      <w:r w:rsidRPr="00E545B7">
        <w:rPr>
          <w:rFonts w:ascii="Times New Roman" w:eastAsia="Times New Roman" w:hAnsi="Times New Roman" w:cs="Times New Roman"/>
          <w:color w:val="000000"/>
          <w:sz w:val="24"/>
          <w:szCs w:val="24"/>
          <w:lang w:eastAsia="ru-RU"/>
        </w:rPr>
        <w:t>действующим законодательством Российской Федерации.</w:t>
      </w:r>
    </w:p>
    <w:p w:rsidR="00096438" w:rsidRPr="00E545B7" w:rsidRDefault="00096438" w:rsidP="00096438">
      <w:pPr>
        <w:spacing w:after="0" w:line="240" w:lineRule="auto"/>
        <w:ind w:firstLine="426"/>
        <w:jc w:val="both"/>
        <w:rPr>
          <w:rFonts w:ascii="Times New Roman" w:eastAsia="Times New Roman" w:hAnsi="Times New Roman" w:cs="Times New Roman"/>
          <w:bCs/>
          <w:sz w:val="24"/>
          <w:szCs w:val="24"/>
          <w:lang w:eastAsia="ru-RU"/>
        </w:rPr>
      </w:pPr>
      <w:r w:rsidRPr="00E545B7">
        <w:rPr>
          <w:rFonts w:ascii="Times New Roman" w:eastAsia="Times New Roman" w:hAnsi="Times New Roman" w:cs="Times New Roman"/>
          <w:b/>
          <w:sz w:val="24"/>
          <w:szCs w:val="24"/>
          <w:lang w:eastAsia="ru-RU"/>
        </w:rPr>
        <w:t>5.</w:t>
      </w:r>
      <w:r w:rsidRPr="00E545B7">
        <w:rPr>
          <w:rFonts w:ascii="Times New Roman" w:eastAsia="Times New Roman" w:hAnsi="Times New Roman" w:cs="Times New Roman"/>
          <w:bCs/>
          <w:sz w:val="24"/>
          <w:szCs w:val="24"/>
          <w:lang w:eastAsia="ru-RU"/>
        </w:rPr>
        <w:t xml:space="preserve">Осуществлять отражение финансово-хозяйственных операций в соответствии с </w:t>
      </w:r>
      <w:r w:rsidRPr="00E545B7">
        <w:rPr>
          <w:rFonts w:ascii="Times New Roman" w:eastAsia="Times New Roman" w:hAnsi="Times New Roman" w:cs="Times New Roman"/>
          <w:sz w:val="24"/>
          <w:szCs w:val="24"/>
          <w:lang w:eastAsia="ru-RU"/>
        </w:rPr>
        <w:t xml:space="preserve">Приказом Минфина России от 01.12.2010 N 157н (ред. от 16.11.2016)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w:t>
      </w:r>
      <w:r w:rsidRPr="00E545B7">
        <w:rPr>
          <w:rFonts w:ascii="Times New Roman" w:eastAsia="Times New Roman" w:hAnsi="Times New Roman" w:cs="Times New Roman"/>
          <w:sz w:val="24"/>
          <w:szCs w:val="24"/>
          <w:lang w:eastAsia="ru-RU"/>
        </w:rPr>
        <w:lastRenderedPageBreak/>
        <w:t>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096438" w:rsidRPr="00E545B7" w:rsidRDefault="00096438" w:rsidP="00096438">
      <w:pPr>
        <w:spacing w:after="0" w:line="240" w:lineRule="auto"/>
        <w:ind w:firstLine="426"/>
        <w:jc w:val="both"/>
        <w:rPr>
          <w:rFonts w:ascii="Times New Roman" w:eastAsia="Times New Roman" w:hAnsi="Times New Roman" w:cs="Times New Roman"/>
          <w:bCs/>
          <w:sz w:val="24"/>
          <w:szCs w:val="24"/>
          <w:lang w:eastAsia="ru-RU"/>
        </w:rPr>
      </w:pPr>
      <w:r w:rsidRPr="00E545B7">
        <w:rPr>
          <w:rFonts w:ascii="Times New Roman" w:eastAsia="Times New Roman" w:hAnsi="Times New Roman" w:cs="Times New Roman"/>
          <w:b/>
          <w:bCs/>
          <w:sz w:val="24"/>
          <w:szCs w:val="24"/>
          <w:lang w:eastAsia="ru-RU"/>
        </w:rPr>
        <w:t>6</w:t>
      </w:r>
      <w:r w:rsidRPr="00E545B7">
        <w:rPr>
          <w:rFonts w:ascii="Times New Roman" w:eastAsia="Times New Roman" w:hAnsi="Times New Roman" w:cs="Times New Roman"/>
          <w:bCs/>
          <w:sz w:val="24"/>
          <w:szCs w:val="24"/>
          <w:lang w:eastAsia="ru-RU"/>
        </w:rPr>
        <w:t>.Принять меры к недопущению кредиторской задолженности.</w:t>
      </w:r>
    </w:p>
    <w:p w:rsidR="00096438" w:rsidRPr="00E545B7" w:rsidRDefault="00096438" w:rsidP="00096438">
      <w:pPr>
        <w:spacing w:after="0" w:line="240" w:lineRule="auto"/>
        <w:ind w:firstLine="426"/>
        <w:jc w:val="both"/>
        <w:rPr>
          <w:rFonts w:ascii="Times New Roman" w:eastAsia="Times New Roman" w:hAnsi="Times New Roman" w:cs="Times New Roman"/>
          <w:bCs/>
          <w:sz w:val="24"/>
          <w:szCs w:val="24"/>
          <w:lang w:eastAsia="ru-RU"/>
        </w:rPr>
      </w:pPr>
      <w:r w:rsidRPr="00E545B7">
        <w:rPr>
          <w:rFonts w:ascii="Times New Roman" w:eastAsia="Times New Roman" w:hAnsi="Times New Roman" w:cs="Times New Roman"/>
          <w:b/>
          <w:bCs/>
          <w:sz w:val="24"/>
          <w:szCs w:val="24"/>
          <w:lang w:eastAsia="ru-RU"/>
        </w:rPr>
        <w:t>7</w:t>
      </w:r>
      <w:r w:rsidRPr="00E545B7">
        <w:rPr>
          <w:rFonts w:ascii="Times New Roman" w:eastAsia="Times New Roman" w:hAnsi="Times New Roman" w:cs="Times New Roman"/>
          <w:bCs/>
          <w:sz w:val="24"/>
          <w:szCs w:val="24"/>
          <w:lang w:eastAsia="ru-RU"/>
        </w:rPr>
        <w:t xml:space="preserve">.Обеспечивать достижение целевых показателей (нормативов) оптимизации сети государственных (муниципальных) учреждений культуры, определенных «дорожной картой». </w:t>
      </w:r>
    </w:p>
    <w:p w:rsidR="00096438" w:rsidRPr="00E545B7" w:rsidRDefault="00096438" w:rsidP="00096438">
      <w:pPr>
        <w:spacing w:after="0" w:line="240" w:lineRule="auto"/>
        <w:ind w:firstLine="426"/>
        <w:jc w:val="both"/>
        <w:rPr>
          <w:rFonts w:ascii="Times New Roman" w:eastAsia="Times New Roman" w:hAnsi="Times New Roman" w:cs="Times New Roman"/>
          <w:sz w:val="24"/>
          <w:szCs w:val="24"/>
          <w:lang w:eastAsia="ru-RU"/>
        </w:rPr>
      </w:pPr>
      <w:r w:rsidRPr="00E545B7">
        <w:rPr>
          <w:rFonts w:ascii="Times New Roman" w:eastAsia="Times New Roman" w:hAnsi="Times New Roman" w:cs="Times New Roman"/>
          <w:b/>
          <w:sz w:val="24"/>
          <w:szCs w:val="24"/>
          <w:lang w:eastAsia="ru-RU"/>
        </w:rPr>
        <w:t>8.</w:t>
      </w:r>
      <w:r w:rsidRPr="00E545B7">
        <w:rPr>
          <w:rFonts w:ascii="Times New Roman" w:eastAsia="Times New Roman" w:hAnsi="Times New Roman" w:cs="Times New Roman"/>
          <w:sz w:val="24"/>
          <w:szCs w:val="24"/>
          <w:lang w:eastAsia="ru-RU"/>
        </w:rPr>
        <w:t>В целях повышения эффективности использования муниципального имущества и земельных ресурсов и увеличения поступления доходов от использования муниципальной собственности рекомендовано:</w:t>
      </w:r>
    </w:p>
    <w:p w:rsidR="00096438" w:rsidRPr="00E545B7" w:rsidRDefault="00096438" w:rsidP="00096438">
      <w:pPr>
        <w:spacing w:after="0" w:line="240" w:lineRule="auto"/>
        <w:ind w:firstLine="426"/>
        <w:jc w:val="both"/>
        <w:rPr>
          <w:rFonts w:ascii="Times New Roman" w:eastAsia="Times New Roman" w:hAnsi="Times New Roman" w:cs="Times New Roman"/>
          <w:sz w:val="24"/>
          <w:szCs w:val="24"/>
          <w:lang w:eastAsia="ru-RU"/>
        </w:rPr>
      </w:pPr>
      <w:r w:rsidRPr="00E545B7">
        <w:rPr>
          <w:rFonts w:ascii="Times New Roman" w:eastAsia="Times New Roman" w:hAnsi="Times New Roman" w:cs="Times New Roman"/>
          <w:sz w:val="24"/>
          <w:szCs w:val="24"/>
          <w:lang w:eastAsia="ru-RU"/>
        </w:rPr>
        <w:t>- принять меры по активизации работы по взысканию текущей задолженности по арендным платежам, инициировать расторжение договоров аренды с недобросовестными арендаторами;</w:t>
      </w:r>
    </w:p>
    <w:p w:rsidR="00096438" w:rsidRPr="00E545B7" w:rsidRDefault="00096438" w:rsidP="00096438">
      <w:pPr>
        <w:spacing w:after="0" w:line="240" w:lineRule="auto"/>
        <w:ind w:firstLine="426"/>
        <w:jc w:val="both"/>
        <w:rPr>
          <w:rFonts w:ascii="Times New Roman" w:eastAsia="Times New Roman" w:hAnsi="Times New Roman" w:cs="Times New Roman"/>
          <w:sz w:val="24"/>
          <w:szCs w:val="24"/>
          <w:lang w:eastAsia="ru-RU"/>
        </w:rPr>
      </w:pPr>
      <w:r w:rsidRPr="00E545B7">
        <w:rPr>
          <w:rFonts w:ascii="Times New Roman" w:eastAsia="Times New Roman" w:hAnsi="Times New Roman" w:cs="Times New Roman"/>
          <w:sz w:val="24"/>
          <w:szCs w:val="24"/>
          <w:lang w:eastAsia="ru-RU"/>
        </w:rPr>
        <w:t xml:space="preserve">- осуществлять </w:t>
      </w:r>
      <w:proofErr w:type="gramStart"/>
      <w:r w:rsidRPr="00E545B7">
        <w:rPr>
          <w:rFonts w:ascii="Times New Roman" w:eastAsia="Times New Roman" w:hAnsi="Times New Roman" w:cs="Times New Roman"/>
          <w:sz w:val="24"/>
          <w:szCs w:val="24"/>
          <w:lang w:eastAsia="ru-RU"/>
        </w:rPr>
        <w:t>контроль за</w:t>
      </w:r>
      <w:proofErr w:type="gramEnd"/>
      <w:r w:rsidRPr="00E545B7">
        <w:rPr>
          <w:rFonts w:ascii="Times New Roman" w:eastAsia="Times New Roman" w:hAnsi="Times New Roman" w:cs="Times New Roman"/>
          <w:sz w:val="24"/>
          <w:szCs w:val="24"/>
          <w:lang w:eastAsia="ru-RU"/>
        </w:rPr>
        <w:t xml:space="preserve"> ведением и актуализацией базы данных о заключенных договорах аренды и купли-продажи земельных участков;</w:t>
      </w:r>
    </w:p>
    <w:p w:rsidR="00096438" w:rsidRPr="00E545B7" w:rsidRDefault="00096438" w:rsidP="00096438">
      <w:pPr>
        <w:spacing w:after="0" w:line="240" w:lineRule="auto"/>
        <w:ind w:firstLine="426"/>
        <w:jc w:val="both"/>
        <w:rPr>
          <w:rFonts w:ascii="Times New Roman" w:eastAsia="Times New Roman" w:hAnsi="Times New Roman" w:cs="Times New Roman"/>
          <w:sz w:val="24"/>
          <w:szCs w:val="24"/>
          <w:lang w:eastAsia="ru-RU"/>
        </w:rPr>
      </w:pPr>
      <w:r w:rsidRPr="00E545B7">
        <w:rPr>
          <w:rFonts w:ascii="Times New Roman" w:eastAsia="Times New Roman" w:hAnsi="Times New Roman" w:cs="Times New Roman"/>
          <w:sz w:val="24"/>
          <w:szCs w:val="24"/>
          <w:lang w:eastAsia="ru-RU"/>
        </w:rPr>
        <w:t>- осуществлять ведение реестра муниципального имущества, в том числе земельных участков в соответствии с требованиями действующих нормативных правовых актов;</w:t>
      </w:r>
    </w:p>
    <w:p w:rsidR="00096438" w:rsidRPr="00E545B7" w:rsidRDefault="00096438" w:rsidP="00096438">
      <w:pPr>
        <w:spacing w:after="0" w:line="240" w:lineRule="auto"/>
        <w:ind w:firstLine="426"/>
        <w:jc w:val="both"/>
        <w:rPr>
          <w:rFonts w:ascii="Times New Roman" w:eastAsia="Times New Roman" w:hAnsi="Times New Roman" w:cs="Times New Roman"/>
          <w:sz w:val="24"/>
          <w:szCs w:val="24"/>
          <w:lang w:eastAsia="ru-RU"/>
        </w:rPr>
      </w:pPr>
      <w:r w:rsidRPr="00E545B7">
        <w:rPr>
          <w:rFonts w:ascii="Times New Roman" w:eastAsia="Times New Roman" w:hAnsi="Times New Roman" w:cs="Times New Roman"/>
          <w:sz w:val="24"/>
          <w:szCs w:val="24"/>
          <w:lang w:eastAsia="ru-RU"/>
        </w:rPr>
        <w:t xml:space="preserve">- обеспечить достоверное ведение бухгалтерской отчетности, в том числе аналитического учета поступающих платежей в разрезе плательщиков; </w:t>
      </w:r>
    </w:p>
    <w:p w:rsidR="00096438" w:rsidRPr="00E545B7" w:rsidRDefault="00096438" w:rsidP="00096438">
      <w:pPr>
        <w:spacing w:after="0" w:line="240" w:lineRule="auto"/>
        <w:ind w:firstLine="426"/>
        <w:jc w:val="both"/>
        <w:rPr>
          <w:rFonts w:ascii="Times New Roman" w:eastAsia="Times New Roman" w:hAnsi="Times New Roman" w:cs="Times New Roman"/>
          <w:sz w:val="24"/>
          <w:szCs w:val="24"/>
          <w:lang w:eastAsia="ru-RU"/>
        </w:rPr>
      </w:pPr>
      <w:r w:rsidRPr="00E545B7">
        <w:rPr>
          <w:rFonts w:ascii="Times New Roman" w:eastAsia="Times New Roman" w:hAnsi="Times New Roman" w:cs="Times New Roman"/>
          <w:sz w:val="24"/>
          <w:szCs w:val="24"/>
          <w:lang w:eastAsia="ru-RU"/>
        </w:rPr>
        <w:t>- при планировании доходной базы бюджета, учитывать задолженность по арендным платежам, повышать качество администрирования неналоговых поступлений от использования и распоряжения муниципальным имуществом при казначейской системе исполнения бюджета муниципального образования.</w:t>
      </w:r>
    </w:p>
    <w:p w:rsidR="00096438" w:rsidRPr="00E545B7" w:rsidRDefault="00096438" w:rsidP="00096438">
      <w:pPr>
        <w:spacing w:after="0" w:line="240" w:lineRule="auto"/>
        <w:ind w:firstLine="426"/>
        <w:jc w:val="both"/>
        <w:rPr>
          <w:rFonts w:ascii="Times New Roman" w:hAnsi="Times New Roman" w:cs="Times New Roman"/>
          <w:sz w:val="24"/>
          <w:szCs w:val="24"/>
        </w:rPr>
      </w:pPr>
      <w:r w:rsidRPr="00E545B7">
        <w:rPr>
          <w:rFonts w:ascii="Times New Roman" w:hAnsi="Times New Roman" w:cs="Times New Roman"/>
          <w:b/>
          <w:sz w:val="24"/>
          <w:szCs w:val="24"/>
        </w:rPr>
        <w:t>9</w:t>
      </w:r>
      <w:r w:rsidRPr="00E545B7">
        <w:rPr>
          <w:rFonts w:ascii="Times New Roman" w:hAnsi="Times New Roman" w:cs="Times New Roman"/>
          <w:sz w:val="24"/>
          <w:szCs w:val="24"/>
        </w:rPr>
        <w:t>.Сформировать систему оценки эффективности финансовых ресурсов  муниципальными органами исполнительной власти, а также предоставляемым организациям и учреждениям;</w:t>
      </w:r>
    </w:p>
    <w:p w:rsidR="00096438" w:rsidRPr="00E545B7" w:rsidRDefault="00096438" w:rsidP="00096438">
      <w:pPr>
        <w:spacing w:after="0" w:line="240" w:lineRule="auto"/>
        <w:ind w:firstLine="426"/>
        <w:jc w:val="both"/>
        <w:rPr>
          <w:rFonts w:ascii="Times New Roman" w:hAnsi="Times New Roman" w:cs="Times New Roman"/>
          <w:sz w:val="24"/>
          <w:szCs w:val="24"/>
        </w:rPr>
      </w:pPr>
      <w:r w:rsidRPr="00E545B7">
        <w:rPr>
          <w:rFonts w:ascii="Times New Roman" w:hAnsi="Times New Roman" w:cs="Times New Roman"/>
          <w:sz w:val="24"/>
          <w:szCs w:val="24"/>
        </w:rPr>
        <w:t xml:space="preserve">-четко определить приоритеты и цели использования бюджетных средств, на основе тщательного анализа, инвентаризации бюджетных расходов и инвентаризации штатной численности бюджетных учреждений. При принятии решений о финансировании должен быть определен ожидаемый эффект и установлены индикаторы, позволяющие отслеживать их достижение; </w:t>
      </w:r>
    </w:p>
    <w:p w:rsidR="00096438" w:rsidRPr="00E545B7" w:rsidRDefault="00096438" w:rsidP="00096438">
      <w:pPr>
        <w:spacing w:after="0" w:line="240" w:lineRule="auto"/>
        <w:ind w:firstLine="426"/>
        <w:jc w:val="both"/>
        <w:rPr>
          <w:rFonts w:ascii="Times New Roman" w:hAnsi="Times New Roman" w:cs="Times New Roman"/>
          <w:sz w:val="24"/>
          <w:szCs w:val="24"/>
        </w:rPr>
      </w:pPr>
      <w:r w:rsidRPr="00E545B7">
        <w:rPr>
          <w:rFonts w:ascii="Times New Roman" w:hAnsi="Times New Roman" w:cs="Times New Roman"/>
          <w:sz w:val="24"/>
          <w:szCs w:val="24"/>
        </w:rPr>
        <w:t>-принять действенные меры по расширению и учету реальной налоговой базы бюджета городского округа «город Каспийск», в том числе за счет поддержки и развития малого и среднего предпринимательства, повышение эффективности управления и распоряжения муниципальным имуществом;</w:t>
      </w:r>
    </w:p>
    <w:p w:rsidR="00096438" w:rsidRDefault="00096438" w:rsidP="00096438">
      <w:pPr>
        <w:spacing w:after="0" w:line="240" w:lineRule="auto"/>
        <w:ind w:right="851" w:firstLine="426"/>
        <w:jc w:val="both"/>
        <w:rPr>
          <w:rFonts w:ascii="Times New Roman" w:hAnsi="Times New Roman" w:cs="Times New Roman"/>
          <w:sz w:val="24"/>
          <w:szCs w:val="24"/>
        </w:rPr>
      </w:pPr>
      <w:r w:rsidRPr="00E545B7">
        <w:rPr>
          <w:rFonts w:ascii="Times New Roman" w:hAnsi="Times New Roman" w:cs="Times New Roman"/>
          <w:sz w:val="24"/>
          <w:szCs w:val="24"/>
        </w:rPr>
        <w:t xml:space="preserve">Реализация указанных мер позволит реально оптимизировать расходы местного бюджета, создать предпосылки к повышению эффективности бюджетного процесса. </w:t>
      </w:r>
    </w:p>
    <w:p w:rsidR="00096438" w:rsidRDefault="00096438" w:rsidP="00096438">
      <w:pPr>
        <w:ind w:right="851"/>
        <w:jc w:val="both"/>
        <w:rPr>
          <w:rFonts w:ascii="Times New Roman" w:hAnsi="Times New Roman" w:cs="Times New Roman"/>
          <w:b/>
          <w:sz w:val="24"/>
          <w:szCs w:val="24"/>
        </w:rPr>
      </w:pPr>
    </w:p>
    <w:p w:rsidR="00096438" w:rsidRDefault="00096438" w:rsidP="00096438">
      <w:pPr>
        <w:ind w:right="851"/>
        <w:jc w:val="both"/>
        <w:rPr>
          <w:rFonts w:ascii="Times New Roman" w:hAnsi="Times New Roman" w:cs="Times New Roman"/>
          <w:b/>
          <w:sz w:val="24"/>
          <w:szCs w:val="24"/>
        </w:rPr>
      </w:pPr>
    </w:p>
    <w:p w:rsidR="00096438" w:rsidRPr="00E545B7" w:rsidRDefault="00096438" w:rsidP="00096438">
      <w:pPr>
        <w:ind w:right="851"/>
        <w:jc w:val="both"/>
        <w:rPr>
          <w:rFonts w:ascii="Times New Roman" w:hAnsi="Times New Roman" w:cs="Times New Roman"/>
          <w:sz w:val="24"/>
          <w:szCs w:val="24"/>
        </w:rPr>
      </w:pPr>
      <w:bookmarkStart w:id="0" w:name="_GoBack"/>
      <w:bookmarkEnd w:id="0"/>
      <w:r w:rsidRPr="00E545B7">
        <w:rPr>
          <w:rFonts w:ascii="Times New Roman" w:hAnsi="Times New Roman" w:cs="Times New Roman"/>
          <w:b/>
          <w:sz w:val="24"/>
          <w:szCs w:val="24"/>
        </w:rPr>
        <w:t xml:space="preserve">Председатель Контрольно-счетной комиссии   </w:t>
      </w:r>
      <w:r>
        <w:rPr>
          <w:rFonts w:ascii="Times New Roman" w:hAnsi="Times New Roman" w:cs="Times New Roman"/>
          <w:b/>
          <w:sz w:val="24"/>
          <w:szCs w:val="24"/>
        </w:rPr>
        <w:t xml:space="preserve">                  </w:t>
      </w:r>
      <w:r w:rsidRPr="00E545B7">
        <w:rPr>
          <w:rFonts w:ascii="Times New Roman" w:hAnsi="Times New Roman" w:cs="Times New Roman"/>
          <w:b/>
          <w:sz w:val="24"/>
          <w:szCs w:val="24"/>
        </w:rPr>
        <w:t xml:space="preserve">             </w:t>
      </w:r>
      <w:proofErr w:type="spellStart"/>
      <w:r w:rsidRPr="00E545B7">
        <w:rPr>
          <w:rFonts w:ascii="Times New Roman" w:hAnsi="Times New Roman" w:cs="Times New Roman"/>
          <w:b/>
          <w:sz w:val="24"/>
          <w:szCs w:val="24"/>
        </w:rPr>
        <w:t>ЧараковаМ</w:t>
      </w:r>
      <w:proofErr w:type="gramStart"/>
      <w:r w:rsidRPr="00E545B7">
        <w:rPr>
          <w:rFonts w:ascii="Times New Roman" w:hAnsi="Times New Roman" w:cs="Times New Roman"/>
          <w:b/>
          <w:sz w:val="24"/>
          <w:szCs w:val="24"/>
        </w:rPr>
        <w:t>.Х</w:t>
      </w:r>
      <w:proofErr w:type="spellEnd"/>
      <w:proofErr w:type="gramEnd"/>
    </w:p>
    <w:p w:rsidR="00096438" w:rsidRPr="00820958" w:rsidRDefault="00096438" w:rsidP="00820958">
      <w:pPr>
        <w:spacing w:after="120" w:line="240" w:lineRule="auto"/>
        <w:jc w:val="both"/>
        <w:rPr>
          <w:rFonts w:ascii="Times New Roman" w:eastAsia="Times New Roman" w:hAnsi="Times New Roman" w:cs="Times New Roman"/>
          <w:sz w:val="24"/>
          <w:szCs w:val="24"/>
          <w:lang w:eastAsia="ru-RU"/>
        </w:rPr>
      </w:pPr>
    </w:p>
    <w:sectPr w:rsidR="00096438" w:rsidRPr="00820958" w:rsidSect="0019706B">
      <w:footerReference w:type="default" r:id="rId9"/>
      <w:pgSz w:w="11906" w:h="16838"/>
      <w:pgMar w:top="993" w:right="707" w:bottom="993"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638" w:rsidRDefault="00A45638">
      <w:pPr>
        <w:spacing w:after="0" w:line="240" w:lineRule="auto"/>
      </w:pPr>
      <w:r>
        <w:separator/>
      </w:r>
    </w:p>
  </w:endnote>
  <w:endnote w:type="continuationSeparator" w:id="0">
    <w:p w:rsidR="00A45638" w:rsidRDefault="00A456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626316"/>
      <w:docPartObj>
        <w:docPartGallery w:val="Page Numbers (Bottom of Page)"/>
        <w:docPartUnique/>
      </w:docPartObj>
    </w:sdtPr>
    <w:sdtContent>
      <w:p w:rsidR="0087791E" w:rsidRDefault="0087791E">
        <w:pPr>
          <w:pStyle w:val="a6"/>
          <w:jc w:val="right"/>
        </w:pPr>
        <w:r>
          <w:fldChar w:fldCharType="begin"/>
        </w:r>
        <w:r>
          <w:instrText xml:space="preserve"> PAGE   \* MERGEFORMAT </w:instrText>
        </w:r>
        <w:r>
          <w:fldChar w:fldCharType="separate"/>
        </w:r>
        <w:r w:rsidR="00096438">
          <w:rPr>
            <w:noProof/>
          </w:rPr>
          <w:t>1</w:t>
        </w:r>
        <w:r>
          <w:rPr>
            <w:noProof/>
          </w:rPr>
          <w:fldChar w:fldCharType="end"/>
        </w:r>
      </w:p>
    </w:sdtContent>
  </w:sdt>
  <w:p w:rsidR="0087791E" w:rsidRDefault="0087791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638" w:rsidRDefault="00A45638">
      <w:pPr>
        <w:spacing w:after="0" w:line="240" w:lineRule="auto"/>
      </w:pPr>
      <w:r>
        <w:separator/>
      </w:r>
    </w:p>
  </w:footnote>
  <w:footnote w:type="continuationSeparator" w:id="0">
    <w:p w:rsidR="00A45638" w:rsidRDefault="00A456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4C29A6"/>
    <w:multiLevelType w:val="hybridMultilevel"/>
    <w:tmpl w:val="44280824"/>
    <w:lvl w:ilvl="0" w:tplc="019E8D46">
      <w:start w:val="1"/>
      <w:numFmt w:val="decimal"/>
      <w:lvlText w:val="%1."/>
      <w:lvlJc w:val="left"/>
      <w:pPr>
        <w:ind w:left="855" w:hanging="49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F7C"/>
    <w:rsid w:val="00040A67"/>
    <w:rsid w:val="00050AD0"/>
    <w:rsid w:val="00096438"/>
    <w:rsid w:val="000F2EF6"/>
    <w:rsid w:val="0013323F"/>
    <w:rsid w:val="0019706B"/>
    <w:rsid w:val="001A3BBF"/>
    <w:rsid w:val="001B73AD"/>
    <w:rsid w:val="00215E1F"/>
    <w:rsid w:val="0023309E"/>
    <w:rsid w:val="00271D9D"/>
    <w:rsid w:val="002841A9"/>
    <w:rsid w:val="002C5838"/>
    <w:rsid w:val="002D7681"/>
    <w:rsid w:val="003133DD"/>
    <w:rsid w:val="00346543"/>
    <w:rsid w:val="003649B7"/>
    <w:rsid w:val="004008AE"/>
    <w:rsid w:val="00417927"/>
    <w:rsid w:val="00446B2E"/>
    <w:rsid w:val="004702D5"/>
    <w:rsid w:val="004D0110"/>
    <w:rsid w:val="004E7328"/>
    <w:rsid w:val="0052306B"/>
    <w:rsid w:val="00575E39"/>
    <w:rsid w:val="005810E0"/>
    <w:rsid w:val="005B3311"/>
    <w:rsid w:val="00624687"/>
    <w:rsid w:val="00625C69"/>
    <w:rsid w:val="00633239"/>
    <w:rsid w:val="0063668F"/>
    <w:rsid w:val="00684318"/>
    <w:rsid w:val="00714E84"/>
    <w:rsid w:val="0076316C"/>
    <w:rsid w:val="0079020E"/>
    <w:rsid w:val="007E4E5D"/>
    <w:rsid w:val="00820958"/>
    <w:rsid w:val="0087791E"/>
    <w:rsid w:val="008E342E"/>
    <w:rsid w:val="00907DCA"/>
    <w:rsid w:val="00957CC9"/>
    <w:rsid w:val="009702E3"/>
    <w:rsid w:val="009926AC"/>
    <w:rsid w:val="009A4601"/>
    <w:rsid w:val="009D2432"/>
    <w:rsid w:val="00A45638"/>
    <w:rsid w:val="00AC69BC"/>
    <w:rsid w:val="00B418ED"/>
    <w:rsid w:val="00B70A31"/>
    <w:rsid w:val="00C54AE4"/>
    <w:rsid w:val="00C74858"/>
    <w:rsid w:val="00CC23ED"/>
    <w:rsid w:val="00CD4976"/>
    <w:rsid w:val="00CE33DC"/>
    <w:rsid w:val="00D66900"/>
    <w:rsid w:val="00D757A3"/>
    <w:rsid w:val="00DA6157"/>
    <w:rsid w:val="00DD3939"/>
    <w:rsid w:val="00DE5A63"/>
    <w:rsid w:val="00E019AE"/>
    <w:rsid w:val="00E0290A"/>
    <w:rsid w:val="00E2397C"/>
    <w:rsid w:val="00E41D7A"/>
    <w:rsid w:val="00EA5858"/>
    <w:rsid w:val="00ED09A8"/>
    <w:rsid w:val="00F21E89"/>
    <w:rsid w:val="00F42F7C"/>
    <w:rsid w:val="00F63A4F"/>
    <w:rsid w:val="00F87956"/>
    <w:rsid w:val="00FD7E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F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aliases w:val="Основной текст2 Знак,Основной текст11 Знак,Основной текст Знак Знак Знак Знак11 Знак,Основной текст Знак Знак Знак Знак Знак11 Знак Знак Знак Знак Знак Знак Знак Знак Знак Знак Знак Знак"/>
    <w:basedOn w:val="a0"/>
    <w:link w:val="a3"/>
    <w:semiHidden/>
    <w:locked/>
    <w:rsid w:val="00F42F7C"/>
    <w:rPr>
      <w:rFonts w:ascii="Times New Roman" w:eastAsia="Times New Roman" w:hAnsi="Times New Roman" w:cs="Times New Roman"/>
      <w:sz w:val="24"/>
      <w:szCs w:val="20"/>
      <w:lang w:eastAsia="ru-RU"/>
    </w:rPr>
  </w:style>
  <w:style w:type="paragraph" w:styleId="a3">
    <w:name w:val="Body Text"/>
    <w:aliases w:val="Основной текст2,Основной текст11,Основной текст Знак Знак Знак Знак11,Основной текст Знак Знак Знак Знак Знак11 Знак Знак Знак Знак Знак Знак Знак Знак Знак Знак Знак,Основной текст Знак Знак Знак Знак Знак11 Знак Знак"/>
    <w:basedOn w:val="a"/>
    <w:link w:val="1"/>
    <w:semiHidden/>
    <w:unhideWhenUsed/>
    <w:rsid w:val="00F42F7C"/>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a4">
    <w:name w:val="Основной текст Знак"/>
    <w:basedOn w:val="a0"/>
    <w:uiPriority w:val="99"/>
    <w:semiHidden/>
    <w:rsid w:val="00F42F7C"/>
  </w:style>
  <w:style w:type="character" w:customStyle="1" w:styleId="apple-converted-space">
    <w:name w:val="apple-converted-space"/>
    <w:basedOn w:val="a0"/>
    <w:rsid w:val="00F42F7C"/>
  </w:style>
  <w:style w:type="table" w:styleId="a5">
    <w:name w:val="Table Grid"/>
    <w:basedOn w:val="a1"/>
    <w:uiPriority w:val="59"/>
    <w:rsid w:val="00B70A3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footer"/>
    <w:basedOn w:val="a"/>
    <w:link w:val="a7"/>
    <w:uiPriority w:val="99"/>
    <w:unhideWhenUsed/>
    <w:rsid w:val="00C54AE4"/>
    <w:pPr>
      <w:tabs>
        <w:tab w:val="center" w:pos="4677"/>
        <w:tab w:val="right" w:pos="9355"/>
      </w:tabs>
      <w:spacing w:after="0" w:line="240" w:lineRule="auto"/>
      <w:jc w:val="both"/>
    </w:pPr>
    <w:rPr>
      <w:rFonts w:ascii="Times New Roman" w:eastAsia="Times New Roman" w:hAnsi="Times New Roman" w:cs="Times New Roman"/>
      <w:sz w:val="26"/>
      <w:szCs w:val="26"/>
      <w:lang w:eastAsia="ru-RU"/>
    </w:rPr>
  </w:style>
  <w:style w:type="character" w:customStyle="1" w:styleId="a7">
    <w:name w:val="Нижний колонтитул Знак"/>
    <w:basedOn w:val="a0"/>
    <w:link w:val="a6"/>
    <w:uiPriority w:val="99"/>
    <w:rsid w:val="00C54AE4"/>
    <w:rPr>
      <w:rFonts w:ascii="Times New Roman" w:eastAsia="Times New Roman" w:hAnsi="Times New Roman" w:cs="Times New Roman"/>
      <w:sz w:val="26"/>
      <w:szCs w:val="26"/>
      <w:lang w:eastAsia="ru-RU"/>
    </w:rPr>
  </w:style>
  <w:style w:type="paragraph" w:styleId="a8">
    <w:name w:val="Balloon Text"/>
    <w:basedOn w:val="a"/>
    <w:link w:val="a9"/>
    <w:uiPriority w:val="99"/>
    <w:semiHidden/>
    <w:unhideWhenUsed/>
    <w:rsid w:val="00F21E8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21E89"/>
    <w:rPr>
      <w:rFonts w:ascii="Tahoma" w:hAnsi="Tahoma" w:cs="Tahoma"/>
      <w:sz w:val="16"/>
      <w:szCs w:val="16"/>
    </w:rPr>
  </w:style>
  <w:style w:type="paragraph" w:styleId="aa">
    <w:name w:val="List Paragraph"/>
    <w:basedOn w:val="a"/>
    <w:uiPriority w:val="34"/>
    <w:qFormat/>
    <w:rsid w:val="009D2432"/>
    <w:pPr>
      <w:ind w:left="720"/>
      <w:contextualSpacing/>
    </w:pPr>
  </w:style>
  <w:style w:type="character" w:styleId="ab">
    <w:name w:val="Strong"/>
    <w:basedOn w:val="a0"/>
    <w:uiPriority w:val="22"/>
    <w:qFormat/>
    <w:rsid w:val="0009643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F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aliases w:val="Основной текст2 Знак,Основной текст11 Знак,Основной текст Знак Знак Знак Знак11 Знак,Основной текст Знак Знак Знак Знак Знак11 Знак Знак Знак Знак Знак Знак Знак Знак Знак Знак Знак Знак"/>
    <w:basedOn w:val="a0"/>
    <w:link w:val="a3"/>
    <w:semiHidden/>
    <w:locked/>
    <w:rsid w:val="00F42F7C"/>
    <w:rPr>
      <w:rFonts w:ascii="Times New Roman" w:eastAsia="Times New Roman" w:hAnsi="Times New Roman" w:cs="Times New Roman"/>
      <w:sz w:val="24"/>
      <w:szCs w:val="20"/>
      <w:lang w:eastAsia="ru-RU"/>
    </w:rPr>
  </w:style>
  <w:style w:type="paragraph" w:styleId="a3">
    <w:name w:val="Body Text"/>
    <w:aliases w:val="Основной текст2,Основной текст11,Основной текст Знак Знак Знак Знак11,Основной текст Знак Знак Знак Знак Знак11 Знак Знак Знак Знак Знак Знак Знак Знак Знак Знак Знак,Основной текст Знак Знак Знак Знак Знак11 Знак Знак"/>
    <w:basedOn w:val="a"/>
    <w:link w:val="1"/>
    <w:semiHidden/>
    <w:unhideWhenUsed/>
    <w:rsid w:val="00F42F7C"/>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a4">
    <w:name w:val="Основной текст Знак"/>
    <w:basedOn w:val="a0"/>
    <w:uiPriority w:val="99"/>
    <w:semiHidden/>
    <w:rsid w:val="00F42F7C"/>
  </w:style>
  <w:style w:type="character" w:customStyle="1" w:styleId="apple-converted-space">
    <w:name w:val="apple-converted-space"/>
    <w:basedOn w:val="a0"/>
    <w:rsid w:val="00F42F7C"/>
  </w:style>
  <w:style w:type="table" w:styleId="a5">
    <w:name w:val="Table Grid"/>
    <w:basedOn w:val="a1"/>
    <w:uiPriority w:val="59"/>
    <w:rsid w:val="00B70A3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footer"/>
    <w:basedOn w:val="a"/>
    <w:link w:val="a7"/>
    <w:uiPriority w:val="99"/>
    <w:unhideWhenUsed/>
    <w:rsid w:val="00C54AE4"/>
    <w:pPr>
      <w:tabs>
        <w:tab w:val="center" w:pos="4677"/>
        <w:tab w:val="right" w:pos="9355"/>
      </w:tabs>
      <w:spacing w:after="0" w:line="240" w:lineRule="auto"/>
      <w:jc w:val="both"/>
    </w:pPr>
    <w:rPr>
      <w:rFonts w:ascii="Times New Roman" w:eastAsia="Times New Roman" w:hAnsi="Times New Roman" w:cs="Times New Roman"/>
      <w:sz w:val="26"/>
      <w:szCs w:val="26"/>
      <w:lang w:eastAsia="ru-RU"/>
    </w:rPr>
  </w:style>
  <w:style w:type="character" w:customStyle="1" w:styleId="a7">
    <w:name w:val="Нижний колонтитул Знак"/>
    <w:basedOn w:val="a0"/>
    <w:link w:val="a6"/>
    <w:uiPriority w:val="99"/>
    <w:rsid w:val="00C54AE4"/>
    <w:rPr>
      <w:rFonts w:ascii="Times New Roman" w:eastAsia="Times New Roman" w:hAnsi="Times New Roman" w:cs="Times New Roman"/>
      <w:sz w:val="26"/>
      <w:szCs w:val="26"/>
      <w:lang w:eastAsia="ru-RU"/>
    </w:rPr>
  </w:style>
  <w:style w:type="paragraph" w:styleId="a8">
    <w:name w:val="Balloon Text"/>
    <w:basedOn w:val="a"/>
    <w:link w:val="a9"/>
    <w:uiPriority w:val="99"/>
    <w:semiHidden/>
    <w:unhideWhenUsed/>
    <w:rsid w:val="00F21E8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21E89"/>
    <w:rPr>
      <w:rFonts w:ascii="Tahoma" w:hAnsi="Tahoma" w:cs="Tahoma"/>
      <w:sz w:val="16"/>
      <w:szCs w:val="16"/>
    </w:rPr>
  </w:style>
  <w:style w:type="paragraph" w:styleId="aa">
    <w:name w:val="List Paragraph"/>
    <w:basedOn w:val="a"/>
    <w:uiPriority w:val="34"/>
    <w:qFormat/>
    <w:rsid w:val="009D2432"/>
    <w:pPr>
      <w:ind w:left="720"/>
      <w:contextualSpacing/>
    </w:pPr>
  </w:style>
  <w:style w:type="character" w:styleId="ab">
    <w:name w:val="Strong"/>
    <w:basedOn w:val="a0"/>
    <w:uiPriority w:val="22"/>
    <w:qFormat/>
    <w:rsid w:val="000964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039333">
      <w:bodyDiv w:val="1"/>
      <w:marLeft w:val="0"/>
      <w:marRight w:val="0"/>
      <w:marTop w:val="0"/>
      <w:marBottom w:val="0"/>
      <w:divBdr>
        <w:top w:val="none" w:sz="0" w:space="0" w:color="auto"/>
        <w:left w:val="none" w:sz="0" w:space="0" w:color="auto"/>
        <w:bottom w:val="none" w:sz="0" w:space="0" w:color="auto"/>
        <w:right w:val="none" w:sz="0" w:space="0" w:color="auto"/>
      </w:divBdr>
    </w:div>
    <w:div w:id="1158421902">
      <w:bodyDiv w:val="1"/>
      <w:marLeft w:val="0"/>
      <w:marRight w:val="0"/>
      <w:marTop w:val="0"/>
      <w:marBottom w:val="0"/>
      <w:divBdr>
        <w:top w:val="none" w:sz="0" w:space="0" w:color="auto"/>
        <w:left w:val="none" w:sz="0" w:space="0" w:color="auto"/>
        <w:bottom w:val="none" w:sz="0" w:space="0" w:color="auto"/>
        <w:right w:val="none" w:sz="0" w:space="0" w:color="auto"/>
      </w:divBdr>
    </w:div>
    <w:div w:id="174826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43B71-2F51-4798-99A3-1F802A821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1176</TotalTime>
  <Pages>27</Pages>
  <Words>13958</Words>
  <Characters>79563</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18</cp:revision>
  <cp:lastPrinted>2018-04-18T06:07:00Z</cp:lastPrinted>
  <dcterms:created xsi:type="dcterms:W3CDTF">2018-04-11T06:27:00Z</dcterms:created>
  <dcterms:modified xsi:type="dcterms:W3CDTF">2018-04-18T08:36:00Z</dcterms:modified>
</cp:coreProperties>
</file>